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УТВЕРЖДАЮ</w:t>
      </w:r>
      <w:r/>
    </w:p>
    <w:p>
      <w:pPr>
        <w:jc w:val="right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Директор ОГКУ «МФЦ»</w:t>
      </w:r>
      <w:r/>
    </w:p>
    <w:p>
      <w:pPr>
        <w:jc w:val="right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___________О.В. Максименко</w:t>
      </w:r>
      <w:r/>
    </w:p>
    <w:p>
      <w:pPr>
        <w:jc w:val="right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«___»___________20___г.  </w:t>
      </w:r>
      <w:r/>
    </w:p>
    <w:p>
      <w:pPr>
        <w:jc w:val="right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jc w:val="center"/>
        <w:spacing w:after="0"/>
        <w:tabs>
          <w:tab w:val="left" w:pos="426" w:leader="none"/>
        </w:tabs>
        <w:rPr>
          <w:rFonts w:ascii="Times New Roman" w:hAnsi="Times New Roman" w:cs="Times New Roman"/>
          <w:b/>
          <w:bCs/>
          <w:i/>
          <w:sz w:val="52"/>
          <w:szCs w:val="52"/>
        </w:rPr>
      </w:pP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52"/>
          <w:szCs w:val="52"/>
        </w:rPr>
        <w:t xml:space="preserve">Паспорт проекта</w:t>
      </w:r>
      <w:r>
        <w:rPr>
          <w:rFonts w:ascii="Times New Roman" w:hAnsi="Times New Roman" w:eastAsia="Times New Roman" w:cs="Times New Roman"/>
          <w:b/>
          <w:bCs/>
          <w:i/>
          <w:iCs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«Цифровая школа»</w:t>
      </w:r>
      <w:r/>
    </w:p>
    <w:p>
      <w:pPr>
        <w:jc w:val="center"/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spacing w:after="0"/>
        <w:tabs>
          <w:tab w:val="left" w:pos="42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1. Общие сведения</w:t>
      </w:r>
      <w:r/>
    </w:p>
    <w:p>
      <w:pPr>
        <w:jc w:val="center"/>
        <w:keepNext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4"/>
        <w:gridCol w:w="4820"/>
        <w:gridCol w:w="8788"/>
      </w:tblGrid>
      <w:tr>
        <w:trPr>
          <w:jc w:val="center"/>
          <w:trHeight w:val="326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1.1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проекта</w:t>
            </w:r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pStyle w:val="897"/>
              <w:ind w:left="0" w:right="56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«Цифровая школа».</w:t>
            </w:r>
            <w:r/>
          </w:p>
        </w:tc>
      </w:tr>
      <w:tr>
        <w:trPr>
          <w:jc w:val="center"/>
          <w:trHeight w:val="417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Аннотация (краткое описание) проекта </w:t>
            </w:r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ind w:firstLine="175"/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для внешнего клиента, направленный на повышение уровня цифровой грамотности граждан Костромской области для самостоятельного оформления электронных услуг.</w:t>
            </w:r>
            <w:r/>
          </w:p>
          <w:p>
            <w:pPr>
              <w:ind w:firstLine="17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рамках проекта проводятся практические занятия для жителей, которые испытывают сложности при оформлении услуг в электронном виде в личном кабинете на портале госуслуг ввиду отсутствия необходимых базовых умений.</w:t>
            </w:r>
            <w:r/>
          </w:p>
          <w:p>
            <w:pPr>
              <w:ind w:firstLine="175"/>
              <w:jc w:val="both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Занятия проводятся на примере оформ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ления востребованных услуг и позволяют жителям чувствовать себя увереннее при самостоятельном получении электронных услуг. </w:t>
            </w:r>
            <w:r/>
          </w:p>
          <w:p>
            <w:pPr>
              <w:ind w:firstLine="175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Ведут занятия специалисты структурных подразделений,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прошедшие подготовку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и имеющие опы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 работы на порталах госуслуг</w:t>
            </w:r>
            <w:r/>
          </w:p>
        </w:tc>
      </w:tr>
      <w:tr>
        <w:trPr>
          <w:jc w:val="center"/>
          <w:trHeight w:val="362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1.3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 проекта</w:t>
            </w:r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Повы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шение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уров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цифровой грамотности населения 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сокращени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цифрового неравенства посредством проведения занятий, направленных на преодоление психологических и навыковых барьеров у граждан, не обладающих цифровой грамот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ностью, при самостоятельном оформлении услуг в электронном виде.</w:t>
            </w:r>
            <w:r/>
          </w:p>
        </w:tc>
      </w:tr>
      <w:tr>
        <w:trPr>
          <w:jc w:val="center"/>
          <w:trHeight w:val="340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1.4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Задачи проекта</w:t>
            </w:r>
            <w:r/>
          </w:p>
        </w:tc>
        <w:tc>
          <w:tcPr>
            <w:tcW w:w="878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1. Разработка и внедрение подхода к обучению по принципу «Госуслуги легко и просто», который снизит страх и повысит уверенность граждан при самостоятельном оформлени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и электронных услуг.</w:t>
            </w:r>
            <w:r/>
          </w:p>
          <w:p>
            <w:pPr>
              <w:jc w:val="both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    2. Разработка раздаточных материалов по востребованным услугам в удобном формате.</w:t>
            </w: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ff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      3. Информирование жителей в центрах «Мои Документы» о возможности пройти обучение.</w:t>
            </w:r>
            <w:r/>
          </w:p>
        </w:tc>
      </w:tr>
      <w:tr>
        <w:trPr>
          <w:jc w:val="center"/>
          <w:trHeight w:val="417"/>
        </w:trPr>
        <w:tc>
          <w:tcPr>
            <w:tcW w:w="7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1.5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Субъект Российской Федерации, в котором реализуется проект</w:t>
            </w:r>
            <w:r/>
          </w:p>
        </w:tc>
        <w:tc>
          <w:tcPr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област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ь</w:t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2. Сведения об МФЦ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6"/>
        <w:gridCol w:w="5476"/>
        <w:gridCol w:w="8080"/>
      </w:tblGrid>
      <w:tr>
        <w:trPr>
          <w:jc w:val="center"/>
          <w:trHeight w:val="776"/>
        </w:trPr>
        <w:tc>
          <w:tcPr>
            <w:tcW w:w="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2.1</w:t>
            </w:r>
            <w:r/>
          </w:p>
        </w:tc>
        <w:tc>
          <w:tcPr>
            <w:tcW w:w="54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МФЦ в субъекте Российской Федерации, в котором реализован проект (централизованная, децентрализованная, смешанная)</w:t>
            </w:r>
            <w:r/>
          </w:p>
        </w:tc>
        <w:tc>
          <w:tcPr>
            <w:tcW w:w="80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Централизованная система</w:t>
            </w:r>
            <w:r/>
          </w:p>
        </w:tc>
      </w:tr>
      <w:tr>
        <w:trPr>
          <w:jc w:val="center"/>
          <w:trHeight w:val="983"/>
        </w:trPr>
        <w:tc>
          <w:tcPr>
            <w:tcW w:w="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</w:t>
            </w:r>
            <w:r/>
          </w:p>
        </w:tc>
        <w:tc>
          <w:tcPr>
            <w:tcW w:w="54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Общее количество объектов сети МФЦ субъекта РФ.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(указывается отдельно количество МФЦ, территориально обособленных структурных подразделений (офисов) многофункционального центра, организаций, привлекаемых к реализации функций многофункционального центра)</w:t>
            </w:r>
            <w:r/>
          </w:p>
        </w:tc>
        <w:tc>
          <w:tcPr>
            <w:tcW w:w="80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Объекты сети ОГКУ «МФЦ»: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Общее количество структур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ных подразделений – 31</w:t>
            </w:r>
            <w:r/>
          </w:p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филиалов – 15 </w:t>
            </w:r>
            <w:r/>
          </w:p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ТОСП – 11</w:t>
            </w:r>
            <w:r/>
          </w:p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дополнительных офисов -4</w:t>
            </w:r>
            <w:r/>
          </w:p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офис -1</w:t>
            </w:r>
            <w:r/>
          </w:p>
        </w:tc>
      </w:tr>
      <w:tr>
        <w:trPr>
          <w:jc w:val="center"/>
          <w:trHeight w:val="1451"/>
        </w:trPr>
        <w:tc>
          <w:tcPr>
            <w:tcW w:w="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2.2.1</w:t>
            </w:r>
            <w:r/>
          </w:p>
        </w:tc>
        <w:tc>
          <w:tcPr>
            <w:tcW w:w="54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объектов сети МФЦ, участвующих в реализации проекта (указывается отдельно количество МФЦ, территориально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бособленных структурных подразделений (офисов) МФЦ, организаций, привлекаемых к реализации функций МФЦ)</w:t>
            </w:r>
            <w:r/>
          </w:p>
        </w:tc>
        <w:tc>
          <w:tcPr>
            <w:tcW w:w="8080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филиалов – 15 </w:t>
            </w:r>
            <w:r/>
          </w:p>
          <w:p>
            <w:pPr>
              <w:pStyle w:val="884"/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ТОСП – 9</w:t>
            </w:r>
            <w:r/>
          </w:p>
          <w:p>
            <w:pPr>
              <w:pStyle w:val="884"/>
              <w:numPr>
                <w:ilvl w:val="0"/>
                <w:numId w:val="25"/>
              </w:num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Офисы г. Костромы - 4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left="72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3. Объекты сети МФЦ, участвующие в реализации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  <w:r>
        <w:rPr>
          <w:rFonts w:ascii="Times New Roman" w:hAnsi="Times New Roman" w:cs="Times New Roman"/>
          <w:b/>
          <w:bCs/>
          <w:color w:val="000000"/>
          <w:sz w:val="10"/>
          <w:szCs w:val="10"/>
        </w:rPr>
      </w:r>
      <w:r/>
    </w:p>
    <w:tbl>
      <w:tblPr>
        <w:tblW w:w="14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34"/>
        <w:gridCol w:w="4081"/>
        <w:gridCol w:w="3685"/>
        <w:gridCol w:w="5954"/>
      </w:tblGrid>
      <w:tr>
        <w:trPr>
          <w:jc w:val="center"/>
          <w:trHeight w:val="840"/>
          <w:tblHeader/>
        </w:trPr>
        <w:tc>
          <w:tcPr>
            <w:tcBorders>
              <w:top w:val="single" w:color="auto" w:sz="4" w:space="0"/>
            </w:tcBorders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п/п</w:t>
            </w:r>
            <w:r/>
          </w:p>
        </w:tc>
        <w:tc>
          <w:tcPr>
            <w:tcBorders>
              <w:top w:val="single" w:color="auto" w:sz="4" w:space="0"/>
            </w:tcBorders>
            <w:tcW w:w="408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объекта сети МФЦ, участвующего в реализации проекта</w:t>
            </w:r>
            <w:r/>
          </w:p>
        </w:tc>
        <w:tc>
          <w:tcPr>
            <w:tcBorders>
              <w:top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Тип объекта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илиал, территориально обособленное структурное подразделение, (офис) МФЦ)</w:t>
            </w:r>
            <w:r/>
          </w:p>
        </w:tc>
        <w:tc>
          <w:tcPr>
            <w:tcBorders>
              <w:top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дрес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ОГКУ «МФЦ»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Антроповскому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 Антропово,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Свободы, д.6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ОГКУ «МФЦ» по городу Буй и Буйскому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Буй, ул. 10-й Годовщины Октября, д.5</w:t>
            </w:r>
            <w:r/>
          </w:p>
        </w:tc>
      </w:tr>
      <w:tr>
        <w:trPr>
          <w:jc w:val="center"/>
          <w:trHeight w:val="624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ОГКУ «МФЦ» по городу Галич и Галичскому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Галич,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Физкультурная, д. 11</w:t>
            </w:r>
            <w:r/>
          </w:p>
        </w:tc>
      </w:tr>
      <w:tr>
        <w:trPr>
          <w:jc w:val="center"/>
          <w:trHeight w:val="318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ОГКУ «МФЦ» по Красносельскому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 Красное-на-Волге, ул. Садовая, д. 1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Филиал ОГКУ «МФЦ» по городу Шарья и Шарьинскому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Костромская область, г. Шарья,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Орджоникидзе, д. 3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 по городу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Нерехта и Нерехтскому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Нерехта,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Красноармейская, д. 25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 по городу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Волгореченск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Волгореченск, ул. Имени 50-летия Ленинского Комсомола, д. 40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 по Мантуровскому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Мантурово,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Нагорная, д. 19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Макарьев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Макарьев, ул. Малая Советская, д. 4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Нейскому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Нея, ул. Советская,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д. 42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Судиславскому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 Судиславль,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Советская, д. 2А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Островскому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 Островское,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Свердлова, д. 5 Б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Чухломскому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Чухлома, ул. Октября, д.14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Солигаличскому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г. Солигалич, ул. В.Серогодского, д. 18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Октябрьскому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с. Боговарово, ул. Чапаева, д. 2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16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Вохомскому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п. Вохма, ул. Первомайская, д.35А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17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Кадыйскому округу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п. Кадый, ул. Полянская, д. 1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Поназыревскому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п.г.т. Поназырево,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переулок Пролетарский 1-й, д.2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19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Сусанинскому району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п. Сусанино,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Октябрьская, д. 2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Парфеньевскому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с. Парфеньево,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Пионерская, д.12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Кологривскому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Кологрив,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Набережная речки Киченки, д. 11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Пыщугскому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Пыщуг, ул. Чкалова,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6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23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Павинскому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п. Павино,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Первомайская, д.3</w:t>
            </w:r>
            <w:r/>
          </w:p>
        </w:tc>
      </w:tr>
      <w:tr>
        <w:trPr>
          <w:jc w:val="center"/>
          <w:trHeight w:val="320"/>
        </w:trPr>
        <w:tc>
          <w:tcPr>
            <w:tcW w:w="7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</w:t>
            </w:r>
            <w:r/>
          </w:p>
        </w:tc>
        <w:tc>
          <w:tcPr>
            <w:tcW w:w="40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ТОСП ОГКУ «МФЦ»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Межевскому округу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Георгиевское,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Колхозная, д.16</w:t>
            </w:r>
            <w:r/>
          </w:p>
        </w:tc>
      </w:tr>
      <w:tr>
        <w:trPr>
          <w:trHeight w:val="320"/>
        </w:trPr>
        <w:tc>
          <w:tcPr>
            <w:tcW w:w="7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08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Центральный офис ОГКУ «МФЦ»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</w:tc>
        <w:tc>
          <w:tcPr>
            <w:tcW w:w="368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Офис МФЦ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Кострома, ул. Калиновская, 38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>
          <w:trHeight w:val="320"/>
        </w:trPr>
        <w:tc>
          <w:tcPr>
            <w:tcW w:w="7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26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08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Дополнительный офис, расположенный по адресу </w:t>
              <w:br/>
              <w:t xml:space="preserve">ул. Магистральная, д.20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</w:tc>
        <w:tc>
          <w:tcPr>
            <w:tcW w:w="368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Офис МФЦ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Кострома,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Магистральная, д.20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>
          <w:trHeight w:val="320"/>
        </w:trPr>
        <w:tc>
          <w:tcPr>
            <w:tcW w:w="7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27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08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Дополнительный офис, расположенный по адресу </w:t>
              <w:br/>
              <w:t xml:space="preserve">м-н. Давыдовский-3, д.11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</w:tc>
        <w:tc>
          <w:tcPr>
            <w:tcW w:w="368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Офис МФЦ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Кострома,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м-н. Давыдовский-3, д.11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>
          <w:trHeight w:val="320"/>
        </w:trPr>
        <w:tc>
          <w:tcPr>
            <w:tcW w:w="7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28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08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Дополнительный офис, расположенный по адресу </w:t>
              <w:br/>
              <w:t xml:space="preserve">ул. Ткачей, д.7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</w:tc>
        <w:tc>
          <w:tcPr>
            <w:tcW w:w="368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Офис МФЦ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Кострома,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Ткачей, д.7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Раздел 4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Обоснование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tbl>
      <w:tblPr>
        <w:tblpPr w:horzAnchor="text" w:tblpX="421" w:vertAnchor="text" w:tblpY="1" w:leftFromText="180" w:topFromText="0" w:rightFromText="180" w:bottomFromText="0"/>
        <w:tblW w:w="145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04"/>
        <w:gridCol w:w="3036"/>
        <w:gridCol w:w="4820"/>
        <w:gridCol w:w="4511"/>
      </w:tblGrid>
      <w:tr>
        <w:trPr>
          <w:trHeight w:val="1838"/>
          <w:tblHeader/>
        </w:trPr>
        <w:tc>
          <w:tcPr>
            <w:tcW w:w="22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Приоритет (цель/задача) развития, на достижение которого влияет внедрение проекта</w:t>
            </w:r>
            <w:r/>
          </w:p>
        </w:tc>
        <w:tc>
          <w:tcPr>
            <w:tcW w:w="3036" w:type="dxa"/>
            <w:textDirection w:val="lrTb"/>
            <w:noWrap w:val="false"/>
          </w:tcPr>
          <w:p>
            <w:pPr>
              <w:ind w:left="-49" w:right="-50" w:firstLine="49"/>
              <w:jc w:val="center"/>
              <w:spacing w:after="0" w:line="240" w:lineRule="auto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Реквизиты нормативного правового акта 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РФ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, субъекта 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РФ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и иных документов, которыми установлен приоритет развития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писание вклада проекта в достижение приоритета развития</w:t>
            </w:r>
            <w:r/>
          </w:p>
        </w:tc>
        <w:tc>
          <w:tcPr>
            <w:tcW w:w="45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Материалы, подтверждающие необходимость внедрения проекта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(статистические данные, результаты независимой оценки, результаты научных исследований, иное)</w:t>
            </w:r>
            <w:r/>
          </w:p>
        </w:tc>
      </w:tr>
      <w:tr>
        <w:trPr>
          <w:trHeight w:val="320"/>
        </w:trPr>
        <w:tc>
          <w:tcPr>
            <w:tcW w:w="22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направлен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повышение уровня цифровой грамотности граждан Костромской области для самостоятельного оформления электронных услуг</w:t>
            </w:r>
            <w:r/>
          </w:p>
        </w:tc>
        <w:tc>
          <w:tcPr>
            <w:tcW w:w="303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Обоснованность проекта подтверждается Указом Президента Российской Федерации от 07.05.2024 № 309 «О национальных целях развития Россий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ской Федерации на период до 2030 года и на перспективу до 2036 года», в соответствии с которым установлены целевые задачи и показатели, выполнение которых обеспечит достижение стратегических целей развития страны. В частности, одной из ключевых задач являе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тся увеличение доли предоставления массовых социально-значимых государственных и муниципальных услуг в электронной форме до 99 процентов. В связи с этим проект направлен на сокращение цифрового неравенства, повышение цифровой грамотности населения и обеспе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чение равного доступа к электронным государственным услугам, что соответствует национальным приоритетам и способствует выполнению поставленных целей.</w:t>
            </w:r>
            <w:r/>
          </w:p>
        </w:tc>
        <w:tc>
          <w:tcPr>
            <w:tcW w:w="4511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Методика Минэкономразвития от 19.08.2022 Постановление Правительства РФ от 22.12.2012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1376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ии Правил организации деятельности многофункциональных центров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п. 7 (1), Распоряжение Правительства РФ от 11.04.2022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837-р «О Концепции перехода к предоставлению 24 часа в сутки 7 дней в неделю абсо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лютного большинства государственных и муниципальных услуг без необходимости личного присутствия граждан»</w:t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5. Проблема, на решение которой направлен проект, или улучшение, внедряемое с помощью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60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1"/>
        <w:gridCol w:w="5462"/>
        <w:gridCol w:w="8597"/>
      </w:tblGrid>
      <w:tr>
        <w:trPr>
          <w:trHeight w:val="893"/>
        </w:trPr>
        <w:tc>
          <w:tcPr>
            <w:tcW w:w="5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5.1</w:t>
            </w:r>
            <w:r/>
          </w:p>
        </w:tc>
        <w:tc>
          <w:tcPr>
            <w:tcW w:w="54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Проблема, решаемая с помощью проекта, или улучшение, внедряемое с помощью проекта</w:t>
            </w:r>
            <w:r/>
          </w:p>
        </w:tc>
        <w:tc>
          <w:tcPr>
            <w:tcW w:w="8597" w:type="dxa"/>
            <w:textDirection w:val="lrTb"/>
            <w:noWrap w:val="false"/>
          </w:tcPr>
          <w:p>
            <w:pPr>
              <w:ind w:firstLine="409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условиях цифровизации государственных услуг многие жители Костромской области, особенно старшего возраста и имеющие низкий уровень цифровой грамотности, сталкиваются 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трудностями при самостоятельном оформлении электронных услуг.</w:t>
            </w:r>
            <w:r/>
          </w:p>
          <w:p>
            <w:pPr>
              <w:ind w:firstLine="409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Основные проблемы, которые решает проект:</w:t>
            </w:r>
            <w:r/>
          </w:p>
          <w:p>
            <w:pPr>
              <w:ind w:firstLine="409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1. Низкий уровень цифровой грамотности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часть населения не умеет пользоваться порталами для получения госуслуг в электронном виде.</w:t>
            </w:r>
            <w:r/>
          </w:p>
          <w:p>
            <w:pPr>
              <w:ind w:firstLine="409"/>
              <w:spacing w:after="0" w:line="240" w:lineRule="auto"/>
              <w:rPr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2. Страх и предубеж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дение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распространено мнение, что это сложно из-за непонимания интерфейса и отсутствия базовых умений работы с электронными сервисами, есть боязнь не справиться самостоятельно.</w:t>
            </w:r>
            <w:r/>
          </w:p>
          <w:p>
            <w:pPr>
              <w:ind w:firstLine="409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3. «Зависимость» от посещения МФЦ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несмотря на то, что электронные услуги можно оформить, не выходя из дома, люди тратят время на визит в офис «Мои Документы». </w:t>
            </w:r>
            <w:r/>
          </w:p>
        </w:tc>
      </w:tr>
      <w:tr>
        <w:trPr>
          <w:trHeight w:val="274"/>
        </w:trPr>
        <w:tc>
          <w:tcPr>
            <w:tcW w:w="5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5.2</w:t>
            </w:r>
            <w:r/>
          </w:p>
        </w:tc>
        <w:tc>
          <w:tcPr>
            <w:tcW w:w="54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Целевая аудитория проекта</w:t>
            </w:r>
            <w:r/>
          </w:p>
        </w:tc>
        <w:tc>
          <w:tcPr>
            <w:tcW w:w="85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  <w:t xml:space="preserve">-участники СВО и члены их семей;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yellow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  <w:t xml:space="preserve">-многодетные семьи;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  <w:t xml:space="preserve">-старшее поколение;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pacing w:val="-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  <w:t xml:space="preserve">категория детей от 14 до 18 лет.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  <w:highlight w:val="none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6. Описание решения проблемы с помощью проекта или внедрения улучшения с помощью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2"/>
        <w:gridCol w:w="4820"/>
        <w:gridCol w:w="9214"/>
      </w:tblGrid>
      <w:tr>
        <w:trPr>
          <w:jc w:val="center"/>
          <w:trHeight w:val="626"/>
        </w:trPr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</w:t>
            </w:r>
            <w:r/>
          </w:p>
        </w:tc>
        <w:tc>
          <w:tcPr>
            <w:tcW w:w="48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Описание сути производимых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</w:t>
            </w:r>
            <w:r/>
          </w:p>
        </w:tc>
        <w:tc>
          <w:tcPr>
            <w:tcW w:w="9214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1. Разработать: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r>
            <w:r/>
          </w:p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сценарии проведения обучения жителей;</w:t>
            </w:r>
            <w:r>
              <w:rPr>
                <w:highlight w:val="white"/>
              </w:rPr>
            </w:r>
            <w:r/>
          </w:p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памятки для жителей;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r>
            <w:r/>
          </w:p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алгоритм записи на обучение.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br/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 2. Проведение обучения: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r>
            <w:r/>
          </w:p>
          <w:p>
            <w:pPr>
              <w:ind w:left="0" w:firstLine="0"/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-в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администрации районов (округов)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/>
          </w:p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в филиалах МФЦ в секторах пользовательского сопровождения (СПС)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/>
          </w:p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317" w:leader="none"/>
              </w:tabs>
              <w:rPr>
                <w:sz w:val="26"/>
                <w:szCs w:val="26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на площадках библиотек, школ, ветеранских организациях.</w:t>
            </w:r>
            <w:r>
              <w:rPr>
                <w:highlight w:val="white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7. История развертывания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</w:r>
      <w:r/>
    </w:p>
    <w:tbl>
      <w:tblPr>
        <w:tblW w:w="14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4"/>
        <w:gridCol w:w="9072"/>
        <w:gridCol w:w="4678"/>
      </w:tblGrid>
      <w:tr>
        <w:trPr>
          <w:jc w:val="center"/>
          <w:trHeight w:val="340"/>
        </w:trPr>
        <w:tc>
          <w:tcPr>
            <w:tcW w:w="70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7.1</w:t>
            </w:r>
            <w:r/>
          </w:p>
        </w:tc>
        <w:tc>
          <w:tcPr>
            <w:tcW w:w="907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начала внедрения проекта</w:t>
            </w:r>
            <w:r/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05.11.2025</w:t>
            </w:r>
            <w:r/>
          </w:p>
        </w:tc>
      </w:tr>
      <w:tr>
        <w:trPr>
          <w:jc w:val="center"/>
          <w:trHeight w:val="58"/>
        </w:trPr>
        <w:tc>
          <w:tcPr>
            <w:tcW w:w="704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7.2</w:t>
            </w:r>
            <w:r/>
          </w:p>
        </w:tc>
        <w:tc>
          <w:tcPr>
            <w:tcW w:w="907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завершения внедрения проекта и перехода к работе в штатном режиме</w:t>
            </w:r>
            <w:r/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15.12.2025</w:t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Раздел 8.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«Дорожная карта» внедрения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</w:r>
      <w:r/>
    </w:p>
    <w:tbl>
      <w:tblPr>
        <w:tblW w:w="145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7"/>
        <w:gridCol w:w="3539"/>
        <w:gridCol w:w="1984"/>
        <w:gridCol w:w="3115"/>
        <w:gridCol w:w="5386"/>
      </w:tblGrid>
      <w:tr>
        <w:trPr>
          <w:jc w:val="center"/>
          <w:trHeight w:val="940"/>
          <w:tblHeader/>
        </w:trPr>
        <w:tc>
          <w:tcPr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п/п</w:t>
            </w:r>
            <w:r/>
          </w:p>
        </w:tc>
        <w:tc>
          <w:tcPr>
            <w:tcW w:w="3539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</w:t>
            </w:r>
            <w:r/>
          </w:p>
        </w:tc>
        <w:tc>
          <w:tcPr>
            <w:tcW w:w="1984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(должность, структурное подразделение)</w:t>
            </w:r>
            <w:r/>
          </w:p>
        </w:tc>
        <w:tc>
          <w:tcPr>
            <w:tcW w:w="5386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</w:t>
            </w:r>
            <w:r/>
          </w:p>
        </w:tc>
      </w:tr>
      <w:tr>
        <w:trPr>
          <w:jc w:val="center"/>
          <w:trHeight w:val="344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Разработка сценариев и раздаточных материалов для очного обучения жителей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Костромской области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10.11.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информационно-аналитический отдел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ind w:firstLine="180"/>
              <w:spacing w:after="0" w:line="240" w:lineRule="auto"/>
              <w:tabs>
                <w:tab w:val="left" w:pos="463" w:leader="none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азработаны:</w:t>
            </w:r>
            <w:r>
              <w:rPr>
                <w:sz w:val="26"/>
                <w:szCs w:val="26"/>
              </w:rPr>
            </w:r>
            <w:r/>
          </w:p>
          <w:p>
            <w:pPr>
              <w:numPr>
                <w:ilvl w:val="0"/>
                <w:numId w:val="22"/>
              </w:numPr>
              <w:ind w:left="0" w:firstLine="180"/>
              <w:spacing w:after="0" w:line="240" w:lineRule="auto"/>
              <w:tabs>
                <w:tab w:val="left" w:pos="463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  <w:shd w:val="clear" w:color="ffffff" w:themeColor="background1" w:fill="ffffff" w:themeFill="background1"/>
              </w:rPr>
              <w:t xml:space="preserve">Сценарии проведения обучения жителей. </w:t>
            </w:r>
            <w:r/>
          </w:p>
          <w:p>
            <w:pPr>
              <w:numPr>
                <w:ilvl w:val="0"/>
                <w:numId w:val="22"/>
              </w:numPr>
              <w:ind w:left="0" w:firstLine="180"/>
              <w:spacing w:after="0" w:line="240" w:lineRule="auto"/>
              <w:tabs>
                <w:tab w:val="left" w:pos="463" w:leader="none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амятки для жителей с пошаговыми инструкциями в удобном для восприятия формате А3</w:t>
            </w:r>
            <w:r/>
          </w:p>
        </w:tc>
      </w:tr>
      <w:tr>
        <w:trPr>
          <w:jc w:val="center"/>
          <w:trHeight w:val="3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Определение филиалов для апробации проекта в МФЦ и ответственных от филиалов, ТОСП за формирование списков и графиков сотрудников, обзвон жителей и формирование групп на обучение 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05.11.2025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 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Выбраны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структурные подразделения для апробации проекта и назначены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white"/>
              </w:rPr>
              <w:t xml:space="preserve">тветственные от филиалов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none"/>
              </w:rPr>
              <w:t xml:space="preserve"> ОГКУ «МФЦ»: по г. Нерехта и Нерехтскому району, по г. Волгореченск, ТОСП по Павинскому и Пыщугскому округам. </w:t>
            </w:r>
            <w:r>
              <w:rPr>
                <w:highlight w:val="white"/>
              </w:rPr>
            </w:r>
            <w:r/>
          </w:p>
          <w:p>
            <w:pPr>
              <w:pStyle w:val="897"/>
              <w:ind w:left="107" w:right="431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</w:r>
            <w:r/>
          </w:p>
        </w:tc>
      </w:tr>
      <w:tr>
        <w:trPr>
          <w:jc w:val="center"/>
          <w:trHeight w:val="3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обучения жителей Костромской области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97"/>
              <w:ind w:right="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 10.11.2025 по 12.12.2025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897"/>
              <w:ind w:left="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Филиалы, ТОСП</w:t>
            </w:r>
            <w:r>
              <w:rPr>
                <w:strike/>
                <w:sz w:val="26"/>
                <w:szCs w:val="26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897"/>
              <w:ind w:left="0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Обучение состоялось</w:t>
            </w:r>
            <w:r/>
          </w:p>
        </w:tc>
      </w:tr>
      <w:tr>
        <w:trPr>
          <w:jc w:val="center"/>
          <w:trHeight w:val="3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Ведение отчетности по количеству обученных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граждан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период реализации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Ведение статистических данных </w:t>
            </w:r>
            <w:r/>
          </w:p>
        </w:tc>
      </w:tr>
      <w:tr>
        <w:trPr>
          <w:jc w:val="center"/>
          <w:trHeight w:val="3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результатов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(статистические данные по количеству обученных, выделение наиболее востребованных услуг, обратная связь и т.д) 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период реализации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корректировка работы с гражданами</w:t>
            </w:r>
            <w:r/>
          </w:p>
        </w:tc>
      </w:tr>
      <w:tr>
        <w:trPr>
          <w:jc w:val="center"/>
          <w:trHeight w:val="3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</w:t>
            </w:r>
            <w:r/>
          </w:p>
        </w:tc>
        <w:tc>
          <w:tcPr>
            <w:tcW w:w="3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Подведение 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огов реализации проекта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15.12.2025 </w:t>
            </w:r>
            <w:r/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Достигнуты цели проекта</w:t>
            </w:r>
            <w:r/>
          </w:p>
        </w:tc>
      </w:tr>
      <w:tr>
        <w:trPr>
          <w:trHeight w:val="32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5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Масштабирование проекта. 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pacing w:val="-12"/>
                <w:sz w:val="26"/>
                <w:szCs w:val="26"/>
              </w:rPr>
              <w:t xml:space="preserve">Сформировать списки граждан и график проведения обучения, скомплектовать группы на обучение</w:t>
            </w:r>
            <w:r>
              <w:tab/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19.01.2026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Филиалы, ТОСП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офисы г. Костромы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3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График составлен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32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5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обучения жителей Костромской области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  <w:r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20.01.2026 по 12.12.2026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Филиалы, ТОСП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офисы г. Костромы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386" w:type="dxa"/>
            <w:vMerge w:val="restart"/>
            <w:textDirection w:val="lrTb"/>
            <w:noWrap w:val="false"/>
          </w:tcPr>
          <w:p>
            <w:pPr>
              <w:pStyle w:val="897"/>
              <w:ind w:left="0" w:right="96"/>
            </w:pPr>
            <w:r>
              <w:rPr>
                <w:sz w:val="26"/>
                <w:szCs w:val="26"/>
              </w:rPr>
              <w:t xml:space="preserve">Обучение состоялось</w:t>
            </w:r>
            <w:r>
              <w:rPr>
                <w:sz w:val="26"/>
                <w:szCs w:val="26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32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5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Ведение отчетности по количеству обученных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граждан</w:t>
            </w:r>
            <w:r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период реализации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3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Ведение статистических данных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32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5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результатов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(статистические данные по количеству </w:t>
            </w:r>
            <w:r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15.12.2026</w:t>
            </w:r>
            <w:r/>
          </w:p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3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корректировка работы с гражданами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320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5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>
              <w:rPr>
                <w:rFonts w:ascii="Times New Roman" w:hAnsi="Times New Roman"/>
                <w:color w:val="auto"/>
                <w:spacing w:val="-12"/>
                <w:sz w:val="26"/>
                <w:szCs w:val="26"/>
              </w:rPr>
              <w:t xml:space="preserve">Подведение итогов реализации и масштабирования проекта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ind w:left="110" w:right="38"/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20.12.2026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по работе с филиалами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386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Достигнуты цели проекта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p>
      <w:pPr>
        <w:ind w:firstLine="708"/>
        <w:jc w:val="left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9. Нормативное, правовое и методическое обеспечение реализации проекта (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перечень нормативных правовых актов, локальных актов, иных документов, которые были разработаны или изменены для того, чтобы проект был реализован)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9. Принятые документы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441" w:type="dxa"/>
        <w:jc w:val="center"/>
        <w:tblLook w:val="04A0" w:firstRow="1" w:lastRow="0" w:firstColumn="1" w:lastColumn="0" w:noHBand="0" w:noVBand="1"/>
      </w:tblPr>
      <w:tblGrid>
        <w:gridCol w:w="880"/>
        <w:gridCol w:w="5069"/>
        <w:gridCol w:w="5374"/>
        <w:gridCol w:w="3118"/>
      </w:tblGrid>
      <w:tr>
        <w:trPr>
          <w:jc w:val="center"/>
          <w:trHeight w:val="80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0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документа (документы прилагаются дополнительно)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ключевых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оложений (норм)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 реализации проекта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принятия документа (в аспекте реализации проекта)</w:t>
            </w:r>
            <w:r/>
          </w:p>
        </w:tc>
      </w:tr>
      <w:tr>
        <w:trPr>
          <w:jc w:val="center"/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0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Не принималось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textDirection w:val="lrTb"/>
            <w:noWrap w:val="false"/>
          </w:tcPr>
          <w:p>
            <w:pPr>
              <w:pStyle w:val="897"/>
              <w:ind w:left="104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pStyle w:val="897"/>
              <w:ind w:left="104" w:right="572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  </w:t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bCs/>
          <w:color w:val="000000"/>
          <w:sz w:val="2"/>
          <w:szCs w:val="2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аздел 10. Ресурсы, необходимые для реализации проекта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(площади, физические объекты, расходные материалы, информационные системы,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информационная поддержка и т. п.)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80"/>
        <w:gridCol w:w="4940"/>
        <w:gridCol w:w="8492"/>
      </w:tblGrid>
      <w:tr>
        <w:trPr>
          <w:jc w:val="center"/>
          <w:trHeight w:val="340"/>
          <w:tblHeader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п/п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ресурса</w:t>
            </w:r>
            <w:r/>
          </w:p>
        </w:tc>
        <w:tc>
          <w:tcPr>
            <w:tcW w:w="84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и роль ресурса в реализации проекта</w:t>
            </w:r>
            <w:r/>
          </w:p>
        </w:tc>
      </w:tr>
      <w:tr>
        <w:trPr>
          <w:jc w:val="center"/>
          <w:trHeight w:val="32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10.1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pStyle w:val="897"/>
              <w:ind w:left="105" w:right="4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Площади помещений</w:t>
            </w:r>
            <w:r/>
          </w:p>
        </w:tc>
        <w:tc>
          <w:tcPr>
            <w:tcW w:w="8492" w:type="dxa"/>
            <w:textDirection w:val="lrTb"/>
            <w:noWrap w:val="false"/>
          </w:tcPr>
          <w:p>
            <w:pPr>
              <w:pStyle w:val="897"/>
              <w:ind w:left="108"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Выделение отдельных рабочих мест с точками</w:t>
            </w:r>
            <w:r>
              <w:rPr>
                <w:sz w:val="26"/>
                <w:szCs w:val="26"/>
              </w:rPr>
              <w:t xml:space="preserve"> бесплатного доступа заявителей к ЕПГУ, РПГУ оснащённые МФУ (в 15 филиалах, 9 ТОСП).</w:t>
            </w:r>
            <w:r>
              <w:rPr>
                <w:strike/>
                <w:sz w:val="26"/>
                <w:szCs w:val="26"/>
              </w:rPr>
            </w:r>
            <w:r/>
          </w:p>
        </w:tc>
      </w:tr>
      <w:tr>
        <w:trPr>
          <w:jc w:val="center"/>
          <w:trHeight w:val="32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10.2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pStyle w:val="897"/>
              <w:ind w:left="105" w:right="4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Техническая поддержка</w:t>
            </w:r>
            <w:r/>
          </w:p>
        </w:tc>
        <w:tc>
          <w:tcPr>
            <w:tcW w:w="8492" w:type="dxa"/>
            <w:textDirection w:val="lrTb"/>
            <w:noWrap w:val="false"/>
          </w:tcPr>
          <w:p>
            <w:pPr>
              <w:pStyle w:val="897"/>
              <w:ind w:left="108" w:right="98"/>
              <w:jc w:val="both"/>
              <w:rPr>
                <w:strike w:val="0"/>
                <w:sz w:val="26"/>
                <w:szCs w:val="26"/>
              </w:rPr>
            </w:pPr>
            <w:r>
              <w:rPr>
                <w:strike w:val="0"/>
                <w:sz w:val="26"/>
                <w:szCs w:val="26"/>
              </w:rPr>
              <w:t xml:space="preserve">Техническое сопровождение работоспособности оборудования в СПС.</w:t>
            </w:r>
            <w:r>
              <w:rPr>
                <w:strike w:val="0"/>
                <w:sz w:val="26"/>
                <w:szCs w:val="26"/>
              </w:rPr>
            </w:r>
            <w:r/>
          </w:p>
        </w:tc>
      </w:tr>
      <w:tr>
        <w:trPr>
          <w:jc w:val="center"/>
          <w:trHeight w:val="32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10.3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pStyle w:val="897"/>
              <w:ind w:left="105" w:right="44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Информационная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поддержка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 официальном сайте и в социальных сетях </w:t>
            </w:r>
            <w:r>
              <w:rPr>
                <w:spacing w:val="-67"/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</w:t>
            </w:r>
            <w:r/>
          </w:p>
        </w:tc>
        <w:tc>
          <w:tcPr>
            <w:tcW w:w="8492" w:type="dxa"/>
            <w:textDirection w:val="lrTb"/>
            <w:noWrap w:val="false"/>
          </w:tcPr>
          <w:p>
            <w:pPr>
              <w:pStyle w:val="897"/>
              <w:ind w:left="108" w:right="98"/>
              <w:jc w:val="both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Популяризация</w:t>
            </w:r>
            <w:r>
              <w:rPr>
                <w:spacing w:val="1"/>
                <w:sz w:val="26"/>
                <w:szCs w:val="26"/>
                <w:highlight w:val="white"/>
              </w:rPr>
              <w:t xml:space="preserve"> возможности обучения пользованию сервисами </w:t>
            </w:r>
            <w:r>
              <w:rPr>
                <w:sz w:val="26"/>
                <w:szCs w:val="26"/>
                <w:highlight w:val="white"/>
              </w:rPr>
              <w:t xml:space="preserve">среди</w:t>
            </w:r>
            <w:r>
              <w:rPr>
                <w:spacing w:val="1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населения и </w:t>
            </w:r>
            <w:r>
              <w:rPr>
                <w:sz w:val="26"/>
                <w:szCs w:val="26"/>
                <w:highlight w:val="white"/>
              </w:rPr>
              <w:t xml:space="preserve">получении услуг на едином портале госуслуг,</w:t>
            </w:r>
            <w:r>
              <w:rPr>
                <w:spacing w:val="37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через</w:t>
            </w:r>
            <w:r>
              <w:rPr>
                <w:spacing w:val="35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сайт</w:t>
            </w:r>
            <w:r>
              <w:rPr>
                <w:sz w:val="26"/>
                <w:szCs w:val="26"/>
                <w:highlight w:val="white"/>
              </w:rPr>
              <w:t xml:space="preserve">ы,</w:t>
            </w:r>
            <w:r>
              <w:rPr>
                <w:spacing w:val="37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социальные</w:t>
            </w:r>
            <w:r>
              <w:rPr>
                <w:spacing w:val="34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сети,</w:t>
            </w:r>
            <w:r>
              <w:rPr>
                <w:spacing w:val="36"/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СМИ</w:t>
            </w:r>
            <w:r>
              <w:rPr>
                <w:spacing w:val="31"/>
                <w:sz w:val="26"/>
                <w:szCs w:val="26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p>
      <w:pPr>
        <w:ind w:right="1103" w:firstLine="709"/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11. Фактические затраты на реализацию проекта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(ключевые затраты, осуществленные из бюджетных и внебюджетных источников, на мероприятия,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необходимые для реализации проекта)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8"/>
        <w:gridCol w:w="4835"/>
        <w:gridCol w:w="2963"/>
        <w:gridCol w:w="2550"/>
        <w:gridCol w:w="2976"/>
      </w:tblGrid>
      <w:tr>
        <w:trPr>
          <w:jc w:val="center"/>
          <w:trHeight w:val="510"/>
          <w:tblHeader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п/п</w:t>
            </w:r>
            <w:r/>
          </w:p>
        </w:tc>
        <w:tc>
          <w:tcPr>
            <w:tcW w:w="483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Описание мероприятия, на реализацию которого было направлено финансирование</w:t>
            </w:r>
            <w:r/>
          </w:p>
        </w:tc>
        <w:tc>
          <w:tcPr>
            <w:gridSpan w:val="2"/>
            <w:tcW w:w="551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расходов – всего, рублей, в том числе:</w:t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Указать внебюджетный источник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(при наличии)</w:t>
            </w:r>
            <w:r/>
          </w:p>
        </w:tc>
      </w:tr>
      <w:tr>
        <w:trPr>
          <w:jc w:val="center"/>
          <w:trHeight w:val="670"/>
          <w:tblHeader/>
        </w:trPr>
        <w:tc>
          <w:tcPr>
            <w:tcW w:w="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83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бюджетных</w:t>
            </w:r>
            <w:r/>
          </w:p>
        </w:tc>
        <w:tc>
          <w:tcPr>
            <w:tcW w:w="25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внебюджетных</w:t>
            </w:r>
            <w:r/>
          </w:p>
        </w:tc>
        <w:tc>
          <w:tcPr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>
          <w:jc w:val="center"/>
          <w:trHeight w:val="320"/>
        </w:trPr>
        <w:tc>
          <w:tcPr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/>
          </w:p>
        </w:tc>
        <w:tc>
          <w:tcPr>
            <w:tcW w:w="4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/>
          </w:p>
        </w:tc>
        <w:tc>
          <w:tcPr>
            <w:tcW w:w="2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/>
          </w:p>
        </w:tc>
        <w:tc>
          <w:tcPr>
            <w:tcW w:w="2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/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</w:t>
            </w:r>
            <w:r/>
          </w:p>
        </w:tc>
      </w:tr>
      <w:tr>
        <w:trPr>
          <w:jc w:val="center"/>
          <w:trHeight w:val="320"/>
        </w:trPr>
        <w:tc>
          <w:tcPr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/>
          </w:p>
        </w:tc>
        <w:tc>
          <w:tcPr>
            <w:tcW w:w="48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/>
          </w:p>
        </w:tc>
        <w:tc>
          <w:tcPr>
            <w:tcW w:w="2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/>
          </w:p>
        </w:tc>
        <w:tc>
          <w:tcPr>
            <w:tcW w:w="2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/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</w:t>
            </w:r>
            <w:r/>
          </w:p>
        </w:tc>
      </w:tr>
      <w:tr>
        <w:trPr>
          <w:jc w:val="center"/>
          <w:trHeight w:val="320"/>
        </w:trPr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</w:t>
            </w:r>
            <w:r/>
          </w:p>
        </w:tc>
        <w:tc>
          <w:tcPr>
            <w:tcW w:w="48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/>
          </w:p>
        </w:tc>
        <w:tc>
          <w:tcPr>
            <w:tcW w:w="25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</w:t>
            </w:r>
            <w:r/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12. Результаты внедрения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80"/>
        <w:gridCol w:w="4940"/>
        <w:gridCol w:w="8492"/>
      </w:tblGrid>
      <w:tr>
        <w:trPr>
          <w:jc w:val="center"/>
          <w:trHeight w:val="375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Качественные результаты (в том числе эффекты, которые сложно измерить)</w:t>
            </w:r>
            <w:r/>
          </w:p>
        </w:tc>
        <w:tc>
          <w:tcPr>
            <w:tcW w:w="849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</w:p>
    <w:p>
      <w:pPr>
        <w:jc w:val="left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r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Раздел 13. Контакты ответственных за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реализацию проекта</w:t>
      </w:r>
      <w:r/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  <w:r/>
    </w:p>
    <w:tbl>
      <w:tblPr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80"/>
        <w:gridCol w:w="4912"/>
        <w:gridCol w:w="4771"/>
        <w:gridCol w:w="3749"/>
      </w:tblGrid>
      <w:tr>
        <w:trPr>
          <w:jc w:val="center"/>
          <w:trHeight w:val="660"/>
          <w:tblHeader/>
        </w:trPr>
        <w:tc>
          <w:tcPr>
            <w:tcW w:w="88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п/п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(должность, структурное подразделение)</w:t>
            </w:r>
            <w:r/>
          </w:p>
        </w:tc>
        <w:tc>
          <w:tcPr>
            <w:tcW w:w="4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Телефон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Электронная почта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(при наличии)</w:t>
            </w:r>
            <w:r/>
          </w:p>
        </w:tc>
      </w:tr>
      <w:tr>
        <w:trPr>
          <w:jc w:val="center"/>
          <w:trHeight w:val="34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по работе с филиалами</w:t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Ковригина Наталья Ивановна</w:t>
            </w:r>
            <w:r/>
          </w:p>
        </w:tc>
        <w:tc>
          <w:tcPr>
            <w:tcW w:w="4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(4942) 400-442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kovrigina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mfc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kostroma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gov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ru</w:t>
            </w:r>
            <w:r/>
          </w:p>
        </w:tc>
      </w:tr>
      <w:tr>
        <w:trPr>
          <w:jc w:val="center"/>
          <w:trHeight w:val="34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информационно-аналитического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Смирнова Марина Александровна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(4942) 400-440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ivanova@mfc44.ru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>
          <w:jc w:val="center"/>
          <w:trHeight w:val="340"/>
        </w:trPr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</w:t>
            </w:r>
            <w:r/>
          </w:p>
        </w:tc>
        <w:tc>
          <w:tcPr>
            <w:tcW w:w="49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технической поддержки Безменов Валентин Андреевич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(4942) 400-451</w:t>
            </w:r>
            <w:r/>
          </w:p>
        </w:tc>
        <w:tc>
          <w:tcPr>
            <w:tcW w:w="368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bezmenov@mfc.kostroma.gov.ru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ind w:firstLine="709"/>
        <w:jc w:val="center"/>
        <w:spacing w:after="0"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b/>
          <w:bCs/>
          <w:spacing w:val="2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pacing w:val="20"/>
          <w:sz w:val="26"/>
          <w:szCs w:val="26"/>
        </w:rPr>
      </w:r>
      <w:r/>
    </w:p>
    <w:p>
      <w:pPr>
        <w:pStyle w:val="884"/>
        <w:contextualSpacing w:val="0"/>
        <w:ind w:left="0" w:firstLine="709"/>
        <w:jc w:val="both"/>
        <w:spacing w:after="0" w:line="240" w:lineRule="auto"/>
        <w:tabs>
          <w:tab w:val="left" w:pos="426" w:leader="none"/>
          <w:tab w:val="left" w:pos="5245" w:leader="none"/>
        </w:tabs>
        <w:rPr>
          <w:rFonts w:ascii="Times New Roman" w:hAnsi="Times New Roman" w:eastAsia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6"/>
          <w:szCs w:val="26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1135" w:right="567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1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highlight w:val="white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  <w:rPr>
        <w:u w:val="none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■"/>
      <w:lvlJc w:val="left"/>
      <w:pPr>
        <w:ind w:left="6480" w:hanging="360"/>
      </w:pPr>
      <w:rPr>
        <w:u w:val="none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64" w:hanging="164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77" w:hanging="16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54" w:hanging="16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31" w:hanging="16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408" w:hanging="16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485" w:hanging="16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62" w:hanging="16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39" w:hanging="16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716" w:hanging="164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6"/>
  </w:num>
  <w:num w:numId="5">
    <w:abstractNumId w:val="3"/>
  </w:num>
  <w:num w:numId="6">
    <w:abstractNumId w:val="18"/>
  </w:num>
  <w:num w:numId="7">
    <w:abstractNumId w:val="20"/>
  </w:num>
  <w:num w:numId="8">
    <w:abstractNumId w:val="5"/>
  </w:num>
  <w:num w:numId="9">
    <w:abstractNumId w:val="0"/>
  </w:num>
  <w:num w:numId="10">
    <w:abstractNumId w:val="1"/>
  </w:num>
  <w:num w:numId="11">
    <w:abstractNumId w:val="21"/>
  </w:num>
  <w:num w:numId="12">
    <w:abstractNumId w:val="2"/>
  </w:num>
  <w:num w:numId="13">
    <w:abstractNumId w:val="12"/>
  </w:num>
  <w:num w:numId="14">
    <w:abstractNumId w:val="7"/>
  </w:num>
  <w:num w:numId="15">
    <w:abstractNumId w:val="17"/>
  </w:num>
  <w:num w:numId="16">
    <w:abstractNumId w:val="8"/>
  </w:num>
  <w:num w:numId="17">
    <w:abstractNumId w:val="22"/>
  </w:num>
  <w:num w:numId="18">
    <w:abstractNumId w:val="10"/>
  </w:num>
  <w:num w:numId="19">
    <w:abstractNumId w:val="4"/>
  </w:num>
  <w:num w:numId="20">
    <w:abstractNumId w:val="14"/>
  </w:num>
  <w:num w:numId="21">
    <w:abstractNumId w:val="15"/>
  </w:num>
  <w:num w:numId="22">
    <w:abstractNumId w:val="9"/>
  </w:num>
  <w:num w:numId="23">
    <w:abstractNumId w:val="11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5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6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7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8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00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01">
    <w:name w:val="Title Char"/>
    <w:basedOn w:val="717"/>
    <w:link w:val="730"/>
    <w:uiPriority w:val="10"/>
    <w:rPr>
      <w:sz w:val="48"/>
      <w:szCs w:val="48"/>
    </w:rPr>
  </w:style>
  <w:style w:type="character" w:styleId="702">
    <w:name w:val="Subtitle Char"/>
    <w:basedOn w:val="717"/>
    <w:link w:val="732"/>
    <w:uiPriority w:val="11"/>
    <w:rPr>
      <w:sz w:val="24"/>
      <w:szCs w:val="24"/>
    </w:rPr>
  </w:style>
  <w:style w:type="character" w:styleId="703">
    <w:name w:val="Quote Char"/>
    <w:link w:val="734"/>
    <w:uiPriority w:val="29"/>
    <w:rPr>
      <w:i/>
    </w:rPr>
  </w:style>
  <w:style w:type="character" w:styleId="704">
    <w:name w:val="Intense Quote Char"/>
    <w:link w:val="736"/>
    <w:uiPriority w:val="30"/>
    <w:rPr>
      <w:i/>
    </w:rPr>
  </w:style>
  <w:style w:type="character" w:styleId="705">
    <w:name w:val="Footnote Text Char"/>
    <w:link w:val="867"/>
    <w:uiPriority w:val="99"/>
    <w:rPr>
      <w:sz w:val="18"/>
    </w:rPr>
  </w:style>
  <w:style w:type="character" w:styleId="706">
    <w:name w:val="Endnote Text Char"/>
    <w:link w:val="870"/>
    <w:uiPriority w:val="99"/>
    <w:rPr>
      <w:sz w:val="20"/>
    </w:rPr>
  </w:style>
  <w:style w:type="paragraph" w:styleId="707" w:default="1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paragraph" w:styleId="708">
    <w:name w:val="Heading 1"/>
    <w:basedOn w:val="707"/>
    <w:link w:val="892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896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82240d" w:themeColor="accent1" w:themeShade="7F"/>
      <w:sz w:val="24"/>
      <w:szCs w:val="24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1 Char"/>
    <w:basedOn w:val="717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basedOn w:val="717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Heading 3 Char"/>
    <w:basedOn w:val="717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No Spacing"/>
    <w:uiPriority w:val="1"/>
    <w:qFormat/>
    <w:pPr>
      <w:spacing w:after="0" w:line="240" w:lineRule="auto"/>
    </w:pPr>
  </w:style>
  <w:style w:type="paragraph" w:styleId="730">
    <w:name w:val="Title"/>
    <w:basedOn w:val="707"/>
    <w:next w:val="707"/>
    <w:link w:val="731"/>
    <w:uiPriority w:val="10"/>
    <w:qFormat/>
    <w:pPr>
      <w:contextualSpacing/>
      <w:spacing w:before="300"/>
    </w:pPr>
    <w:rPr>
      <w:sz w:val="48"/>
      <w:szCs w:val="48"/>
    </w:rPr>
  </w:style>
  <w:style w:type="character" w:styleId="731" w:customStyle="1">
    <w:name w:val="Название Знак"/>
    <w:basedOn w:val="717"/>
    <w:link w:val="730"/>
    <w:uiPriority w:val="10"/>
    <w:rPr>
      <w:sz w:val="48"/>
      <w:szCs w:val="48"/>
    </w:rPr>
  </w:style>
  <w:style w:type="paragraph" w:styleId="732">
    <w:name w:val="Subtitle"/>
    <w:basedOn w:val="707"/>
    <w:next w:val="707"/>
    <w:link w:val="733"/>
    <w:uiPriority w:val="11"/>
    <w:qFormat/>
    <w:pPr>
      <w:spacing w:before="200"/>
    </w:pPr>
    <w:rPr>
      <w:sz w:val="24"/>
      <w:szCs w:val="24"/>
    </w:rPr>
  </w:style>
  <w:style w:type="character" w:styleId="733" w:customStyle="1">
    <w:name w:val="Подзаголовок Знак"/>
    <w:basedOn w:val="717"/>
    <w:link w:val="732"/>
    <w:uiPriority w:val="11"/>
    <w:rPr>
      <w:sz w:val="24"/>
      <w:szCs w:val="24"/>
    </w:rPr>
  </w:style>
  <w:style w:type="paragraph" w:styleId="734">
    <w:name w:val="Quote"/>
    <w:basedOn w:val="707"/>
    <w:next w:val="707"/>
    <w:link w:val="735"/>
    <w:uiPriority w:val="29"/>
    <w:qFormat/>
    <w:pPr>
      <w:ind w:left="720" w:right="720"/>
    </w:pPr>
    <w:rPr>
      <w:i/>
    </w:rPr>
  </w:style>
  <w:style w:type="character" w:styleId="735" w:customStyle="1">
    <w:name w:val="Цитата 2 Знак"/>
    <w:link w:val="734"/>
    <w:uiPriority w:val="29"/>
    <w:rPr>
      <w:i/>
    </w:rPr>
  </w:style>
  <w:style w:type="paragraph" w:styleId="736">
    <w:name w:val="Intense Quote"/>
    <w:basedOn w:val="707"/>
    <w:next w:val="707"/>
    <w:link w:val="7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 w:customStyle="1">
    <w:name w:val="Выделенная цитата Знак"/>
    <w:link w:val="736"/>
    <w:uiPriority w:val="30"/>
    <w:rPr>
      <w:i/>
    </w:rPr>
  </w:style>
  <w:style w:type="character" w:styleId="738" w:customStyle="1">
    <w:name w:val="Header Char"/>
    <w:basedOn w:val="717"/>
    <w:uiPriority w:val="99"/>
  </w:style>
  <w:style w:type="character" w:styleId="739" w:customStyle="1">
    <w:name w:val="Footer Char"/>
    <w:basedOn w:val="717"/>
    <w:uiPriority w:val="99"/>
  </w:style>
  <w:style w:type="paragraph" w:styleId="740">
    <w:name w:val="Caption"/>
    <w:basedOn w:val="707"/>
    <w:next w:val="707"/>
    <w:uiPriority w:val="35"/>
    <w:semiHidden/>
    <w:unhideWhenUsed/>
    <w:qFormat/>
    <w:rPr>
      <w:b/>
      <w:bCs/>
      <w:color w:val="ea5b38" w:themeColor="accent1"/>
      <w:sz w:val="18"/>
      <w:szCs w:val="18"/>
    </w:rPr>
  </w:style>
  <w:style w:type="character" w:styleId="741" w:customStyle="1">
    <w:name w:val="Caption Char"/>
    <w:uiPriority w:val="99"/>
  </w:style>
  <w:style w:type="table" w:styleId="742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DCBEB6" w:themeColor="text1" w:themeTint="50" w:sz="4" w:space="0"/>
        <w:left w:val="single" w:color="DCBEB6" w:themeColor="text1" w:themeTint="50" w:sz="4" w:space="0"/>
        <w:bottom w:val="single" w:color="DCBEB6" w:themeColor="text1" w:themeTint="50" w:sz="4" w:space="0"/>
        <w:right w:val="single" w:color="DCBEB6" w:themeColor="text1" w:themeTint="50" w:sz="4" w:space="0"/>
        <w:insideH w:val="single" w:color="DCBEB6" w:themeColor="text1" w:themeTint="50" w:sz="4" w:space="0"/>
        <w:insideV w:val="single" w:color="DCBEB6" w:themeColor="text1" w:themeTint="50" w:sz="4" w:space="0"/>
      </w:tblBorders>
    </w:tblPr>
  </w:style>
  <w:style w:type="table" w:styleId="743">
    <w:name w:val="Plain Table 1"/>
    <w:basedOn w:val="718"/>
    <w:uiPriority w:val="59"/>
    <w:pPr>
      <w:spacing w:after="0" w:line="240" w:lineRule="auto"/>
    </w:pPr>
    <w:tblPr>
      <w:tblBorders>
        <w:top w:val="single" w:color="DCBEB6" w:themeColor="text1" w:themeTint="50" w:sz="4" w:space="0"/>
        <w:left w:val="single" w:color="DCBEB6" w:themeColor="text1" w:themeTint="50" w:sz="4" w:space="0"/>
        <w:bottom w:val="single" w:color="DCBEB6" w:themeColor="text1" w:themeTint="50" w:sz="4" w:space="0"/>
        <w:right w:val="single" w:color="DCBEB6" w:themeColor="text1" w:themeTint="50" w:sz="4" w:space="0"/>
        <w:insideH w:val="single" w:color="DCBEB6" w:themeColor="text1" w:themeTint="50" w:sz="4" w:space="0"/>
        <w:insideV w:val="single" w:color="DCBEB6" w:themeColor="text1" w:themeTint="50" w:sz="4" w:space="0"/>
      </w:tblBorders>
    </w:tblPr>
    <w:tblStylePr w:type="band1Horz">
      <w:tcPr>
        <w:shd w:val="clear" w:color="f9f4f3" w:themeColor="text1" w:themeTint="0D" w:fill="f9f4f3" w:themeFill="text1" w:themeFillTint="0D"/>
      </w:tcPr>
    </w:tblStylePr>
    <w:tblStylePr w:type="band1Vert">
      <w:tcPr>
        <w:shd w:val="clear" w:color="f9f4f3" w:themeColor="text1" w:themeTint="0D" w:fill="f9f4f3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718"/>
    <w:uiPriority w:val="59"/>
    <w:pPr>
      <w:spacing w:after="0" w:line="240" w:lineRule="auto"/>
    </w:pPr>
    <w:tblPr>
      <w:tblBorders>
        <w:top w:val="single" w:color="714336" w:themeColor="text1" w:sz="4" w:space="0"/>
        <w:left w:val="none" w:color="714336" w:themeColor="text1" w:sz="4" w:space="0"/>
        <w:bottom w:val="single" w:color="714336" w:themeColor="text1" w:sz="4" w:space="0"/>
        <w:right w:val="none" w:color="714336" w:themeColor="text1" w:sz="4" w:space="0"/>
      </w:tblBorders>
    </w:tblPr>
    <w:tblStylePr w:type="band1Horz">
      <w:tcPr>
        <w:tcBorders>
          <w:top w:val="single" w:color="714336" w:themeColor="text1" w:sz="4" w:space="0"/>
          <w:bottom w:val="single" w:color="714336" w:themeColor="text1" w:sz="4" w:space="0"/>
        </w:tcBorders>
      </w:tcPr>
    </w:tblStylePr>
    <w:tblStylePr w:type="band1Vert">
      <w:tcPr>
        <w:tcBorders>
          <w:left w:val="single" w:color="714336" w:themeColor="text1" w:sz="4" w:space="0"/>
          <w:right w:val="single" w:color="714336" w:themeColor="text1" w:sz="4" w:space="0"/>
        </w:tcBorders>
      </w:tcPr>
    </w:tblStylePr>
    <w:tblStylePr w:type="band2Vert">
      <w:tcPr>
        <w:tcBorders>
          <w:left w:val="single" w:color="714336" w:themeColor="text1" w:sz="4" w:space="0"/>
          <w:right w:val="single" w:color="714336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714336" w:themeColor="text1" w:sz="4" w:space="0"/>
          <w:bottom w:val="single" w:color="714336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2ABA1" w:themeColor="text1" w:themeTint="67" w:sz="4" w:space="0"/>
        <w:left w:val="single" w:color="D2ABA1" w:themeColor="text1" w:themeTint="67" w:sz="4" w:space="0"/>
        <w:bottom w:val="single" w:color="D2ABA1" w:themeColor="text1" w:themeTint="67" w:sz="4" w:space="0"/>
        <w:right w:val="single" w:color="D2ABA1" w:themeColor="text1" w:themeTint="67" w:sz="4" w:space="0"/>
        <w:insideH w:val="single" w:color="D2ABA1" w:themeColor="text1" w:themeTint="67" w:sz="4" w:space="0"/>
        <w:insideV w:val="single" w:color="D2ABA1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2ABA1" w:themeColor="text1" w:themeTint="67" w:sz="4" w:space="0"/>
          <w:left w:val="single" w:color="D2ABA1" w:themeColor="text1" w:themeTint="67" w:sz="4" w:space="0"/>
          <w:bottom w:val="single" w:color="D2ABA1" w:themeColor="text1" w:themeTint="67" w:sz="4" w:space="0"/>
          <w:right w:val="single" w:color="D2ABA1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E8677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BCAE" w:themeColor="accent1" w:themeTint="67" w:sz="4" w:space="0"/>
        <w:left w:val="single" w:color="F6BCAE" w:themeColor="accent1" w:themeTint="67" w:sz="4" w:space="0"/>
        <w:bottom w:val="single" w:color="F6BCAE" w:themeColor="accent1" w:themeTint="67" w:sz="4" w:space="0"/>
        <w:right w:val="single" w:color="F6BCAE" w:themeColor="accent1" w:themeTint="67" w:sz="4" w:space="0"/>
        <w:insideH w:val="single" w:color="F6BCAE" w:themeColor="accent1" w:themeTint="67" w:sz="4" w:space="0"/>
        <w:insideV w:val="single" w:color="F6BC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6BCAE" w:themeColor="accent1" w:themeTint="67" w:sz="4" w:space="0"/>
          <w:left w:val="single" w:color="F6BCAE" w:themeColor="accent1" w:themeTint="67" w:sz="4" w:space="0"/>
          <w:bottom w:val="single" w:color="F6BCAE" w:themeColor="accent1" w:themeTint="67" w:sz="4" w:space="0"/>
          <w:right w:val="single" w:color="F6BCA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29E8A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0E1D0" w:themeColor="accent2" w:themeTint="67" w:sz="4" w:space="0"/>
        <w:left w:val="single" w:color="F0E1D0" w:themeColor="accent2" w:themeTint="67" w:sz="4" w:space="0"/>
        <w:bottom w:val="single" w:color="F0E1D0" w:themeColor="accent2" w:themeTint="67" w:sz="4" w:space="0"/>
        <w:right w:val="single" w:color="F0E1D0" w:themeColor="accent2" w:themeTint="67" w:sz="4" w:space="0"/>
        <w:insideH w:val="single" w:color="F0E1D0" w:themeColor="accent2" w:themeTint="67" w:sz="4" w:space="0"/>
        <w:insideV w:val="single" w:color="F0E1D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0E1D0" w:themeColor="accent2" w:themeTint="67" w:sz="4" w:space="0"/>
          <w:left w:val="single" w:color="F0E1D0" w:themeColor="accent2" w:themeTint="67" w:sz="4" w:space="0"/>
          <w:bottom w:val="single" w:color="F0E1D0" w:themeColor="accent2" w:themeTint="67" w:sz="4" w:space="0"/>
          <w:right w:val="single" w:color="F0E1D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AD4BC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2A896" w:themeColor="accent3" w:themeTint="67" w:sz="4" w:space="0"/>
        <w:left w:val="single" w:color="D2A896" w:themeColor="accent3" w:themeTint="67" w:sz="4" w:space="0"/>
        <w:bottom w:val="single" w:color="D2A896" w:themeColor="accent3" w:themeTint="67" w:sz="4" w:space="0"/>
        <w:right w:val="single" w:color="D2A896" w:themeColor="accent3" w:themeTint="67" w:sz="4" w:space="0"/>
        <w:insideH w:val="single" w:color="D2A896" w:themeColor="accent3" w:themeTint="67" w:sz="4" w:space="0"/>
        <w:insideV w:val="single" w:color="D2A896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2A896" w:themeColor="accent3" w:themeTint="67" w:sz="4" w:space="0"/>
          <w:left w:val="single" w:color="D2A896" w:themeColor="accent3" w:themeTint="67" w:sz="4" w:space="0"/>
          <w:bottom w:val="single" w:color="D2A896" w:themeColor="accent3" w:themeTint="67" w:sz="4" w:space="0"/>
          <w:right w:val="single" w:color="D2A89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E8167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8D1C3" w:themeColor="accent4" w:themeTint="67" w:sz="4" w:space="0"/>
        <w:left w:val="single" w:color="F8D1C3" w:themeColor="accent4" w:themeTint="67" w:sz="4" w:space="0"/>
        <w:bottom w:val="single" w:color="F8D1C3" w:themeColor="accent4" w:themeTint="67" w:sz="4" w:space="0"/>
        <w:right w:val="single" w:color="F8D1C3" w:themeColor="accent4" w:themeTint="67" w:sz="4" w:space="0"/>
        <w:insideH w:val="single" w:color="F8D1C3" w:themeColor="accent4" w:themeTint="67" w:sz="4" w:space="0"/>
        <w:insideV w:val="single" w:color="F8D1C3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8D1C3" w:themeColor="accent4" w:themeTint="67" w:sz="4" w:space="0"/>
          <w:left w:val="single" w:color="F8D1C3" w:themeColor="accent4" w:themeTint="67" w:sz="4" w:space="0"/>
          <w:bottom w:val="single" w:color="F8D1C3" w:themeColor="accent4" w:themeTint="67" w:sz="4" w:space="0"/>
          <w:right w:val="single" w:color="F8D1C3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5BCA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0E1D0" w:themeColor="accent5" w:themeTint="67" w:sz="4" w:space="0"/>
        <w:left w:val="single" w:color="F0E1D0" w:themeColor="accent5" w:themeTint="67" w:sz="4" w:space="0"/>
        <w:bottom w:val="single" w:color="F0E1D0" w:themeColor="accent5" w:themeTint="67" w:sz="4" w:space="0"/>
        <w:right w:val="single" w:color="F0E1D0" w:themeColor="accent5" w:themeTint="67" w:sz="4" w:space="0"/>
        <w:insideH w:val="single" w:color="F0E1D0" w:themeColor="accent5" w:themeTint="67" w:sz="4" w:space="0"/>
        <w:insideV w:val="single" w:color="F0E1D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0E1D0" w:themeColor="accent5" w:themeTint="67" w:sz="4" w:space="0"/>
          <w:left w:val="single" w:color="F0E1D0" w:themeColor="accent5" w:themeTint="67" w:sz="4" w:space="0"/>
          <w:bottom w:val="single" w:color="F0E1D0" w:themeColor="accent5" w:themeTint="67" w:sz="4" w:space="0"/>
          <w:right w:val="single" w:color="F0E1D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AD4B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BAA9" w:themeColor="accent6" w:themeTint="67" w:sz="4" w:space="0"/>
        <w:left w:val="single" w:color="DBBAA9" w:themeColor="accent6" w:themeTint="67" w:sz="4" w:space="0"/>
        <w:bottom w:val="single" w:color="DBBAA9" w:themeColor="accent6" w:themeTint="67" w:sz="4" w:space="0"/>
        <w:right w:val="single" w:color="DBBAA9" w:themeColor="accent6" w:themeTint="67" w:sz="4" w:space="0"/>
        <w:insideH w:val="single" w:color="DBBAA9" w:themeColor="accent6" w:themeTint="67" w:sz="4" w:space="0"/>
        <w:insideV w:val="single" w:color="DBBAA9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BBAA9" w:themeColor="accent6" w:themeTint="67" w:sz="4" w:space="0"/>
          <w:left w:val="single" w:color="DBBAA9" w:themeColor="accent6" w:themeTint="67" w:sz="4" w:space="0"/>
          <w:bottom w:val="single" w:color="DBBAA9" w:themeColor="accent6" w:themeTint="67" w:sz="4" w:space="0"/>
          <w:right w:val="single" w:color="DBBAA9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B9C83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E8677" w:themeColor="text1" w:themeTint="95" w:sz="4" w:space="0"/>
        <w:insideH w:val="single" w:color="BE8677" w:themeColor="text1" w:themeTint="95" w:sz="4" w:space="0"/>
        <w:insideV w:val="single" w:color="BE8677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E8677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E8677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B6848" w:themeColor="accent1" w:themeTint="EA" w:sz="4" w:space="0"/>
        <w:insideH w:val="single" w:color="EB6848" w:themeColor="accent1" w:themeTint="EA" w:sz="4" w:space="0"/>
        <w:insideV w:val="single" w:color="EB684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dd6" w:themeColor="accent1" w:themeTint="34" w:fill="fadd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addd6" w:themeColor="accent1" w:themeTint="34" w:fill="faddd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B684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B684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D3BB" w:themeColor="accent2" w:themeTint="97" w:sz="4" w:space="0"/>
        <w:insideH w:val="single" w:color="EAD3BB" w:themeColor="accent2" w:themeTint="97" w:sz="4" w:space="0"/>
        <w:insideV w:val="single" w:color="EAD3BB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AD3B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AD3B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23B2A" w:themeColor="accent3" w:themeTint="FE" w:sz="4" w:space="0"/>
        <w:insideH w:val="single" w:color="623B2A" w:themeColor="accent3" w:themeTint="FE" w:sz="4" w:space="0"/>
        <w:insideV w:val="single" w:color="623B2A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23B2A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23B2A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5BAA5" w:themeColor="accent4" w:themeTint="9A" w:sz="4" w:space="0"/>
        <w:insideH w:val="single" w:color="F5BAA5" w:themeColor="accent4" w:themeTint="9A" w:sz="4" w:space="0"/>
        <w:insideV w:val="single" w:color="F5BAA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5BAA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5BAA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CB68D" w:themeColor="accent5" w:sz="4" w:space="0"/>
        <w:insideH w:val="single" w:color="DCB68D" w:themeColor="accent5" w:sz="4" w:space="0"/>
        <w:insideV w:val="single" w:color="DCB68D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CB68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CB68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5C3E" w:themeColor="accent6" w:sz="4" w:space="0"/>
        <w:insideH w:val="single" w:color="955C3E" w:themeColor="accent6" w:sz="4" w:space="0"/>
        <w:insideV w:val="single" w:color="955C3E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55C3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55C3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E8677" w:themeColor="text1" w:themeTint="95" w:sz="4" w:space="0"/>
        <w:insideH w:val="single" w:color="BE8677" w:themeColor="text1" w:themeTint="95" w:sz="4" w:space="0"/>
        <w:insideV w:val="single" w:color="BE8677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B6848" w:themeColor="accent1" w:themeTint="EA" w:sz="4" w:space="0"/>
        <w:insideH w:val="single" w:color="EB6848" w:themeColor="accent1" w:themeTint="EA" w:sz="4" w:space="0"/>
        <w:insideV w:val="single" w:color="EB684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dd6" w:themeColor="accent1" w:themeTint="34" w:fill="faddd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addd6" w:themeColor="accent1" w:themeTint="34" w:fill="faddd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D3BB" w:themeColor="accent2" w:themeTint="97" w:sz="4" w:space="0"/>
        <w:insideH w:val="single" w:color="EAD3BB" w:themeColor="accent2" w:themeTint="97" w:sz="4" w:space="0"/>
        <w:insideV w:val="single" w:color="EAD3BB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23B2A" w:themeColor="accent3" w:themeTint="FE" w:sz="4" w:space="0"/>
        <w:insideH w:val="single" w:color="623B2A" w:themeColor="accent3" w:themeTint="FE" w:sz="4" w:space="0"/>
        <w:insideV w:val="single" w:color="623B2A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5BAA5" w:themeColor="accent4" w:themeTint="9A" w:sz="4" w:space="0"/>
        <w:insideH w:val="single" w:color="F5BAA5" w:themeColor="accent4" w:themeTint="9A" w:sz="4" w:space="0"/>
        <w:insideV w:val="single" w:color="F5BAA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CB68D" w:themeColor="accent5" w:sz="4" w:space="0"/>
        <w:insideH w:val="single" w:color="DCB68D" w:themeColor="accent5" w:sz="4" w:space="0"/>
        <w:insideV w:val="single" w:color="DCB68D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5C3E" w:themeColor="accent6" w:sz="4" w:space="0"/>
        <w:insideH w:val="single" w:color="955C3E" w:themeColor="accent6" w:sz="4" w:space="0"/>
        <w:insideV w:val="single" w:color="955C3E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08A7B" w:themeColor="text1" w:themeTint="90" w:sz="4" w:space="0"/>
        <w:left w:val="single" w:color="C08A7B" w:themeColor="text1" w:themeTint="90" w:sz="4" w:space="0"/>
        <w:bottom w:val="single" w:color="C08A7B" w:themeColor="text1" w:themeTint="90" w:sz="4" w:space="0"/>
        <w:right w:val="single" w:color="C08A7B" w:themeColor="text1" w:themeTint="90" w:sz="4" w:space="0"/>
        <w:insideH w:val="single" w:color="C08A7B" w:themeColor="text1" w:themeTint="90" w:sz="4" w:space="0"/>
        <w:insideV w:val="single" w:color="C08A7B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4cf" w:themeColor="text1" w:themeTint="34" w:fill="e8d4c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  <w:tcBorders>
          <w:top w:val="single" w:color="714336" w:themeColor="text1" w:sz="4" w:space="0"/>
          <w:left w:val="single" w:color="714336" w:themeColor="text1" w:sz="4" w:space="0"/>
          <w:bottom w:val="single" w:color="714336" w:themeColor="text1" w:sz="4" w:space="0"/>
          <w:right w:val="single" w:color="714336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14336" w:themeColor="text1" w:sz="4" w:space="0"/>
        </w:tcBorders>
      </w:tcPr>
    </w:tblStylePr>
  </w:style>
  <w:style w:type="table" w:styleId="770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3A28E" w:themeColor="accent1" w:themeTint="90" w:sz="4" w:space="0"/>
        <w:left w:val="single" w:color="F3A28E" w:themeColor="accent1" w:themeTint="90" w:sz="4" w:space="0"/>
        <w:bottom w:val="single" w:color="F3A28E" w:themeColor="accent1" w:themeTint="90" w:sz="4" w:space="0"/>
        <w:right w:val="single" w:color="F3A28E" w:themeColor="accent1" w:themeTint="90" w:sz="4" w:space="0"/>
        <w:insideH w:val="single" w:color="F3A28E" w:themeColor="accent1" w:themeTint="90" w:sz="4" w:space="0"/>
        <w:insideV w:val="single" w:color="F3A28E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ded7" w:themeColor="accent1" w:themeTint="32" w:fill="fbded7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ded7" w:themeColor="accent1" w:themeTint="32" w:fill="fbded7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b6848" w:themeColor="accent1" w:themeTint="EA" w:fill="eb6848" w:themeFill="accent1" w:themeFillTint="EA"/>
        <w:tcBorders>
          <w:top w:val="single" w:color="EB6848" w:themeColor="accent1" w:themeTint="EA" w:sz="4" w:space="0"/>
          <w:left w:val="single" w:color="EB6848" w:themeColor="accent1" w:themeTint="EA" w:sz="4" w:space="0"/>
          <w:bottom w:val="single" w:color="EB6848" w:themeColor="accent1" w:themeTint="EA" w:sz="4" w:space="0"/>
          <w:right w:val="single" w:color="EB684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B6848" w:themeColor="accent1" w:themeTint="EA" w:sz="4" w:space="0"/>
        </w:tcBorders>
      </w:tcPr>
    </w:tblStylePr>
  </w:style>
  <w:style w:type="table" w:styleId="771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EBD5BE" w:themeColor="accent2" w:themeTint="90" w:sz="4" w:space="0"/>
        <w:left w:val="single" w:color="EBD5BE" w:themeColor="accent2" w:themeTint="90" w:sz="4" w:space="0"/>
        <w:bottom w:val="single" w:color="EBD5BE" w:themeColor="accent2" w:themeTint="90" w:sz="4" w:space="0"/>
        <w:right w:val="single" w:color="EBD5BE" w:themeColor="accent2" w:themeTint="90" w:sz="4" w:space="0"/>
        <w:insideH w:val="single" w:color="EBD5BE" w:themeColor="accent2" w:themeTint="90" w:sz="4" w:space="0"/>
        <w:insideV w:val="single" w:color="EBD5BE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d3bb" w:themeColor="accent2" w:themeTint="97" w:fill="ead3bb" w:themeFill="accent2" w:themeFillTint="97"/>
        <w:tcBorders>
          <w:top w:val="single" w:color="EAD3BB" w:themeColor="accent2" w:themeTint="97" w:sz="4" w:space="0"/>
          <w:left w:val="single" w:color="EAD3BB" w:themeColor="accent2" w:themeTint="97" w:sz="4" w:space="0"/>
          <w:bottom w:val="single" w:color="EAD3BB" w:themeColor="accent2" w:themeTint="97" w:sz="4" w:space="0"/>
          <w:right w:val="single" w:color="EAD3B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AD3BB" w:themeColor="accent2" w:themeTint="97" w:sz="4" w:space="0"/>
        </w:tcBorders>
      </w:tcPr>
    </w:tblStylePr>
  </w:style>
  <w:style w:type="table" w:styleId="772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0856C" w:themeColor="accent3" w:themeTint="90" w:sz="4" w:space="0"/>
        <w:left w:val="single" w:color="C0856C" w:themeColor="accent3" w:themeTint="90" w:sz="4" w:space="0"/>
        <w:bottom w:val="single" w:color="C0856C" w:themeColor="accent3" w:themeTint="90" w:sz="4" w:space="0"/>
        <w:right w:val="single" w:color="C0856C" w:themeColor="accent3" w:themeTint="90" w:sz="4" w:space="0"/>
        <w:insideH w:val="single" w:color="C0856C" w:themeColor="accent3" w:themeTint="90" w:sz="4" w:space="0"/>
        <w:insideV w:val="single" w:color="C0856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23b2a" w:themeColor="accent3" w:themeTint="FE" w:fill="623b2a" w:themeFill="accent3" w:themeFillTint="FE"/>
        <w:tcBorders>
          <w:top w:val="single" w:color="623B2A" w:themeColor="accent3" w:themeTint="FE" w:sz="4" w:space="0"/>
          <w:left w:val="single" w:color="623B2A" w:themeColor="accent3" w:themeTint="FE" w:sz="4" w:space="0"/>
          <w:bottom w:val="single" w:color="623B2A" w:themeColor="accent3" w:themeTint="FE" w:sz="4" w:space="0"/>
          <w:right w:val="single" w:color="623B2A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23B2A" w:themeColor="accent3" w:themeTint="FE" w:sz="4" w:space="0"/>
        </w:tcBorders>
      </w:tcPr>
    </w:tblStylePr>
  </w:style>
  <w:style w:type="table" w:styleId="773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6BEAB" w:themeColor="accent4" w:themeTint="90" w:sz="4" w:space="0"/>
        <w:left w:val="single" w:color="F6BEAB" w:themeColor="accent4" w:themeTint="90" w:sz="4" w:space="0"/>
        <w:bottom w:val="single" w:color="F6BEAB" w:themeColor="accent4" w:themeTint="90" w:sz="4" w:space="0"/>
        <w:right w:val="single" w:color="F6BEAB" w:themeColor="accent4" w:themeTint="90" w:sz="4" w:space="0"/>
        <w:insideH w:val="single" w:color="F6BEAB" w:themeColor="accent4" w:themeTint="90" w:sz="4" w:space="0"/>
        <w:insideV w:val="single" w:color="F6BEAB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5baa5" w:themeColor="accent4" w:themeTint="9A" w:fill="f5baa5" w:themeFill="accent4" w:themeFillTint="9A"/>
        <w:tcBorders>
          <w:top w:val="single" w:color="F5BAA5" w:themeColor="accent4" w:themeTint="9A" w:sz="4" w:space="0"/>
          <w:left w:val="single" w:color="F5BAA5" w:themeColor="accent4" w:themeTint="9A" w:sz="4" w:space="0"/>
          <w:bottom w:val="single" w:color="F5BAA5" w:themeColor="accent4" w:themeTint="9A" w:sz="4" w:space="0"/>
          <w:right w:val="single" w:color="F5BAA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5BAA5" w:themeColor="accent4" w:themeTint="9A" w:sz="4" w:space="0"/>
        </w:tcBorders>
      </w:tcPr>
    </w:tblStylePr>
  </w:style>
  <w:style w:type="table" w:styleId="774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EBD5BE" w:themeColor="accent5" w:themeTint="90" w:sz="4" w:space="0"/>
        <w:left w:val="single" w:color="EBD5BE" w:themeColor="accent5" w:themeTint="90" w:sz="4" w:space="0"/>
        <w:bottom w:val="single" w:color="EBD5BE" w:themeColor="accent5" w:themeTint="90" w:sz="4" w:space="0"/>
        <w:right w:val="single" w:color="EBD5BE" w:themeColor="accent5" w:themeTint="90" w:sz="4" w:space="0"/>
        <w:insideH w:val="single" w:color="EBD5BE" w:themeColor="accent5" w:themeTint="90" w:sz="4" w:space="0"/>
        <w:insideV w:val="single" w:color="EBD5B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  <w:tcBorders>
          <w:top w:val="single" w:color="DCB68D" w:themeColor="accent5" w:sz="4" w:space="0"/>
          <w:left w:val="single" w:color="DCB68D" w:themeColor="accent5" w:sz="4" w:space="0"/>
          <w:bottom w:val="single" w:color="DCB68D" w:themeColor="accent5" w:sz="4" w:space="0"/>
          <w:right w:val="single" w:color="DCB68D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CB68D" w:themeColor="accent5" w:sz="4" w:space="0"/>
        </w:tcBorders>
      </w:tcPr>
    </w:tblStylePr>
  </w:style>
  <w:style w:type="table" w:styleId="775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D9F87" w:themeColor="accent6" w:themeTint="90" w:sz="4" w:space="0"/>
        <w:left w:val="single" w:color="CD9F87" w:themeColor="accent6" w:themeTint="90" w:sz="4" w:space="0"/>
        <w:bottom w:val="single" w:color="CD9F87" w:themeColor="accent6" w:themeTint="90" w:sz="4" w:space="0"/>
        <w:right w:val="single" w:color="CD9F87" w:themeColor="accent6" w:themeTint="90" w:sz="4" w:space="0"/>
        <w:insideH w:val="single" w:color="CD9F87" w:themeColor="accent6" w:themeTint="90" w:sz="4" w:space="0"/>
        <w:insideV w:val="single" w:color="CD9F87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  <w:tcBorders>
          <w:top w:val="single" w:color="955C3E" w:themeColor="accent6" w:sz="4" w:space="0"/>
          <w:left w:val="single" w:color="955C3E" w:themeColor="accent6" w:sz="4" w:space="0"/>
          <w:bottom w:val="single" w:color="955C3E" w:themeColor="accent6" w:sz="4" w:space="0"/>
          <w:right w:val="single" w:color="955C3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55C3E" w:themeColor="accent6" w:sz="4" w:space="0"/>
        </w:tcBorders>
      </w:tcPr>
    </w:tblStylePr>
  </w:style>
  <w:style w:type="table" w:styleId="776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3cbc4" w:themeColor="text1" w:themeTint="40" w:fill="e3cbc4" w:themeFill="text1" w:themeFillTint="40"/>
    </w:tblPr>
    <w:tblStylePr w:type="band1Horz">
      <w:tcPr>
        <w:shd w:val="clear" w:color="cca094" w:themeColor="text1" w:themeTint="75" w:fill="cca094" w:themeFill="text1" w:themeFillTint="75"/>
      </w:tcPr>
    </w:tblStylePr>
    <w:tblStylePr w:type="band1Vert">
      <w:tcPr>
        <w:shd w:val="clear" w:color="cca094" w:themeColor="text1" w:themeTint="75" w:fill="cca094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addd6" w:themeColor="accent1" w:themeTint="34" w:fill="faddd6" w:themeFill="accent1" w:themeFillTint="34"/>
    </w:tblPr>
    <w:tblStylePr w:type="band1Horz">
      <w:tcPr>
        <w:shd w:val="clear" w:color="f5b3a3" w:themeColor="accent1" w:themeTint="75" w:fill="f5b3a3" w:themeFill="accent1" w:themeFillTint="75"/>
      </w:tcPr>
    </w:tblStylePr>
    <w:tblStylePr w:type="band1Vert">
      <w:tcPr>
        <w:shd w:val="clear" w:color="f5b3a3" w:themeColor="accent1" w:themeTint="75" w:fill="f5b3a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8f0e8" w:themeColor="accent2" w:themeTint="32" w:fill="f8f0e8" w:themeFill="accent2" w:themeFillTint="32"/>
    </w:tblPr>
    <w:tblStylePr w:type="band1Horz">
      <w:tcPr>
        <w:shd w:val="clear" w:color="efddca" w:themeColor="accent2" w:themeTint="75" w:fill="efddca" w:themeFill="accent2" w:themeFillTint="75"/>
      </w:tcPr>
    </w:tblStylePr>
    <w:tblStylePr w:type="band1Vert">
      <w:tcPr>
        <w:shd w:val="clear" w:color="efddca" w:themeColor="accent2" w:themeTint="75" w:fill="efddca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dcb68d" w:themeColor="accent2" w:fill="dcb68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cb68d" w:themeColor="accent2" w:fill="dcb68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dcb68d" w:themeColor="accent2" w:fill="dcb68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dcb68d" w:themeColor="accent2" w:fill="dcb68d" w:themeFill="accent2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8d3ca" w:themeColor="accent3" w:themeTint="34" w:fill="e8d3ca" w:themeFill="accent3" w:themeFillTint="34"/>
    </w:tblPr>
    <w:tblStylePr w:type="band1Horz">
      <w:tcPr>
        <w:shd w:val="clear" w:color="cc9c88" w:themeColor="accent3" w:themeTint="75" w:fill="cc9c88" w:themeFill="accent3" w:themeFillTint="75"/>
      </w:tcPr>
    </w:tblStylePr>
    <w:tblStylePr w:type="band1Vert">
      <w:tcPr>
        <w:shd w:val="clear" w:color="cc9c88" w:themeColor="accent3" w:themeTint="75" w:fill="cc9c88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623b2a" w:themeColor="accent3" w:fill="623b2a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623b2a" w:themeColor="accent3" w:fill="623b2a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623b2a" w:themeColor="accent3" w:fill="623b2a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623b2a" w:themeColor="accent3" w:fill="623b2a" w:themeFill="accent3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7e0" w:themeColor="accent4" w:themeTint="34" w:fill="fbe7e0" w:themeFill="accent4" w:themeFillTint="34"/>
    </w:tblPr>
    <w:tblStylePr w:type="band1Horz">
      <w:tcPr>
        <w:shd w:val="clear" w:color="f7cabb" w:themeColor="accent4" w:themeTint="75" w:fill="f7cabb" w:themeFill="accent4" w:themeFillTint="75"/>
      </w:tcPr>
    </w:tblStylePr>
    <w:tblStylePr w:type="band1Vert">
      <w:tcPr>
        <w:shd w:val="clear" w:color="f7cabb" w:themeColor="accent4" w:themeTint="75" w:fill="f7cab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f8e6b" w:themeColor="accent4" w:fill="ef8e6b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f8e6b" w:themeColor="accent4" w:fill="ef8e6b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f8e6b" w:themeColor="accent4" w:fill="ef8e6b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f8e6b" w:themeColor="accent4" w:fill="ef8e6b" w:themeFill="accent4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efe7" w:themeColor="accent5" w:themeTint="34" w:fill="f7efe7" w:themeFill="accent5" w:themeFillTint="34"/>
    </w:tblPr>
    <w:tblStylePr w:type="band1Horz">
      <w:tcPr>
        <w:shd w:val="clear" w:color="efddca" w:themeColor="accent5" w:themeTint="75" w:fill="efddca" w:themeFill="accent5" w:themeFillTint="75"/>
      </w:tcPr>
    </w:tblStylePr>
    <w:tblStylePr w:type="band1Vert">
      <w:tcPr>
        <w:shd w:val="clear" w:color="efddca" w:themeColor="accent5" w:themeTint="75" w:fill="efddca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ddcd3" w:themeColor="accent6" w:themeTint="34" w:fill="eddcd3" w:themeFill="accent6" w:themeFillTint="34"/>
    </w:tblPr>
    <w:tblStylePr w:type="band1Horz">
      <w:tcPr>
        <w:shd w:val="clear" w:color="d6b19e" w:themeColor="accent6" w:themeTint="75" w:fill="d6b19e" w:themeFill="accent6" w:themeFillTint="75"/>
      </w:tcPr>
    </w:tblStylePr>
    <w:tblStylePr w:type="band1Vert">
      <w:tcPr>
        <w:shd w:val="clear" w:color="d6b19e" w:themeColor="accent6" w:themeTint="75" w:fill="d6b19e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  <w:tcBorders>
          <w:top w:val="single" w:color="FFFFFF" w:themeColor="light1" w:sz="4" w:space="0"/>
        </w:tcBorders>
      </w:tcPr>
    </w:tblStylePr>
  </w:style>
  <w:style w:type="table" w:styleId="783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978A" w:themeColor="text1" w:themeTint="80" w:sz="4" w:space="0"/>
        <w:left w:val="single" w:color="C7978A" w:themeColor="text1" w:themeTint="80" w:sz="4" w:space="0"/>
        <w:bottom w:val="single" w:color="C7978A" w:themeColor="text1" w:themeTint="80" w:sz="4" w:space="0"/>
        <w:right w:val="single" w:color="C7978A" w:themeColor="text1" w:themeTint="80" w:sz="4" w:space="0"/>
        <w:insideH w:val="single" w:color="C7978A" w:themeColor="text1" w:themeTint="80" w:sz="4" w:space="0"/>
        <w:insideV w:val="single" w:color="C7978A" w:themeColor="text1" w:themeTint="80" w:sz="4" w:space="0"/>
      </w:tblBorders>
    </w:tblPr>
    <w:tblStylePr w:type="band1Horz">
      <w:rPr>
        <w:rFonts w:ascii="Arial" w:hAnsi="Arial"/>
        <w:color w:val="c7978a" w:themeColor="text1" w:themeTint="80" w:themeShade="95"/>
        <w:sz w:val="22"/>
      </w:rPr>
      <w:tcPr>
        <w:shd w:val="clear" w:color="e8d4cf" w:themeColor="text1" w:themeTint="34" w:fill="e8d4cf" w:themeFill="text1" w:themeFillTint="34"/>
      </w:tcPr>
    </w:tblStylePr>
    <w:tblStylePr w:type="band1Vert">
      <w:tcPr>
        <w:shd w:val="clear" w:color="e8d4cf" w:themeColor="text1" w:themeTint="34" w:fill="e8d4cf" w:themeFill="text1" w:themeFillTint="34"/>
      </w:tcPr>
    </w:tblStylePr>
    <w:tblStylePr w:type="band2Horz">
      <w:rPr>
        <w:rFonts w:ascii="Arial" w:hAnsi="Arial"/>
        <w:color w:val="c7978a" w:themeColor="text1" w:themeTint="80" w:themeShade="95"/>
        <w:sz w:val="22"/>
      </w:rPr>
    </w:tblStylePr>
    <w:tblStylePr w:type="firstCol">
      <w:rPr>
        <w:b/>
        <w:color w:val="c7978a" w:themeColor="text1" w:themeTint="80" w:themeShade="95"/>
      </w:rPr>
    </w:tblStylePr>
    <w:tblStylePr w:type="firstRow">
      <w:rPr>
        <w:b/>
        <w:color w:val="c7978a" w:themeColor="text1" w:themeTint="80" w:themeShade="95"/>
      </w:rPr>
      <w:tcPr>
        <w:tcBorders>
          <w:bottom w:val="single" w:color="C7978A" w:themeColor="text1" w:themeTint="80" w:sz="12" w:space="0"/>
        </w:tcBorders>
      </w:tcPr>
    </w:tblStylePr>
    <w:tblStylePr w:type="lastCol">
      <w:rPr>
        <w:b/>
        <w:color w:val="c7978a" w:themeColor="text1" w:themeTint="80" w:themeShade="95"/>
      </w:rPr>
    </w:tblStylePr>
    <w:tblStylePr w:type="lastRow">
      <w:rPr>
        <w:b/>
        <w:color w:val="c7978a" w:themeColor="text1" w:themeTint="80" w:themeShade="95"/>
      </w:rPr>
    </w:tblStylePr>
  </w:style>
  <w:style w:type="table" w:styleId="784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AC9A" w:themeColor="accent1" w:themeTint="80" w:sz="4" w:space="0"/>
        <w:left w:val="single" w:color="F4AC9A" w:themeColor="accent1" w:themeTint="80" w:sz="4" w:space="0"/>
        <w:bottom w:val="single" w:color="F4AC9A" w:themeColor="accent1" w:themeTint="80" w:sz="4" w:space="0"/>
        <w:right w:val="single" w:color="F4AC9A" w:themeColor="accent1" w:themeTint="80" w:sz="4" w:space="0"/>
        <w:insideH w:val="single" w:color="F4AC9A" w:themeColor="accent1" w:themeTint="80" w:sz="4" w:space="0"/>
        <w:insideV w:val="single" w:color="F4AC9A" w:themeColor="accent1" w:themeTint="80" w:sz="4" w:space="0"/>
      </w:tblBorders>
    </w:tblPr>
    <w:tblStylePr w:type="band1Horz">
      <w:rPr>
        <w:rFonts w:ascii="Arial" w:hAnsi="Arial"/>
        <w:color w:val="f4ac9a" w:themeColor="accent1" w:themeTint="80" w:themeShade="95"/>
        <w:sz w:val="22"/>
      </w:rPr>
      <w:tcPr>
        <w:shd w:val="clear" w:color="faddd6" w:themeColor="accent1" w:themeTint="34" w:fill="faddd6" w:themeFill="accent1" w:themeFillTint="34"/>
      </w:tcPr>
    </w:tblStylePr>
    <w:tblStylePr w:type="band1Vert">
      <w:tcPr>
        <w:shd w:val="clear" w:color="faddd6" w:themeColor="accent1" w:themeTint="34" w:fill="faddd6" w:themeFill="accent1" w:themeFillTint="34"/>
      </w:tcPr>
    </w:tblStylePr>
    <w:tblStylePr w:type="band2Horz">
      <w:rPr>
        <w:rFonts w:ascii="Arial" w:hAnsi="Arial"/>
        <w:color w:val="f4ac9a" w:themeColor="accent1" w:themeTint="80" w:themeShade="95"/>
        <w:sz w:val="22"/>
      </w:rPr>
    </w:tblStylePr>
    <w:tblStylePr w:type="firstCol">
      <w:rPr>
        <w:b/>
        <w:color w:val="f4ac9a" w:themeColor="accent1" w:themeTint="80" w:themeShade="95"/>
      </w:rPr>
    </w:tblStylePr>
    <w:tblStylePr w:type="firstRow">
      <w:rPr>
        <w:b/>
        <w:color w:val="f4ac9a" w:themeColor="accent1" w:themeTint="80" w:themeShade="95"/>
      </w:rPr>
      <w:tcPr>
        <w:tcBorders>
          <w:bottom w:val="single" w:color="F4AC9A" w:themeColor="accent1" w:themeTint="80" w:sz="12" w:space="0"/>
        </w:tcBorders>
      </w:tcPr>
    </w:tblStylePr>
    <w:tblStylePr w:type="lastCol">
      <w:rPr>
        <w:b/>
        <w:color w:val="f4ac9a" w:themeColor="accent1" w:themeTint="80" w:themeShade="95"/>
      </w:rPr>
    </w:tblStylePr>
    <w:tblStylePr w:type="lastRow">
      <w:rPr>
        <w:b/>
        <w:color w:val="f4ac9a" w:themeColor="accent1" w:themeTint="80" w:themeShade="95"/>
      </w:rPr>
    </w:tblStylePr>
  </w:style>
  <w:style w:type="table" w:styleId="785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3BB" w:themeColor="accent2" w:themeTint="97" w:sz="4" w:space="0"/>
        <w:left w:val="single" w:color="EAD3BB" w:themeColor="accent2" w:themeTint="97" w:sz="4" w:space="0"/>
        <w:bottom w:val="single" w:color="EAD3BB" w:themeColor="accent2" w:themeTint="97" w:sz="4" w:space="0"/>
        <w:right w:val="single" w:color="EAD3BB" w:themeColor="accent2" w:themeTint="97" w:sz="4" w:space="0"/>
        <w:insideH w:val="single" w:color="EAD3BB" w:themeColor="accent2" w:themeTint="97" w:sz="4" w:space="0"/>
        <w:insideV w:val="single" w:color="EAD3BB" w:themeColor="accent2" w:themeTint="97" w:sz="4" w:space="0"/>
      </w:tblBorders>
    </w:tblPr>
    <w:tblStylePr w:type="band1Horz">
      <w:rPr>
        <w:rFonts w:ascii="Arial" w:hAnsi="Arial"/>
        <w:color w:val="ead3bb" w:themeColor="accent2" w:themeTint="97" w:themeShade="95"/>
        <w:sz w:val="22"/>
      </w:rPr>
      <w:tcPr>
        <w:shd w:val="clear" w:color="f8f0e8" w:themeColor="accent2" w:themeTint="32" w:fill="f8f0e8" w:themeFill="accent2" w:themeFillTint="32"/>
      </w:tcPr>
    </w:tblStylePr>
    <w:tblStylePr w:type="band1Vert">
      <w:tcPr>
        <w:shd w:val="clear" w:color="f8f0e8" w:themeColor="accent2" w:themeTint="32" w:fill="f8f0e8" w:themeFill="accent2" w:themeFillTint="32"/>
      </w:tcPr>
    </w:tblStylePr>
    <w:tblStylePr w:type="band2Horz">
      <w:rPr>
        <w:rFonts w:ascii="Arial" w:hAnsi="Arial"/>
        <w:color w:val="ead3bb" w:themeColor="accent2" w:themeTint="97" w:themeShade="95"/>
        <w:sz w:val="22"/>
      </w:rPr>
    </w:tblStylePr>
    <w:tblStylePr w:type="firstCol">
      <w:rPr>
        <w:b/>
        <w:color w:val="ead3bb" w:themeColor="accent2" w:themeTint="97" w:themeShade="95"/>
      </w:rPr>
    </w:tblStylePr>
    <w:tblStylePr w:type="firstRow">
      <w:rPr>
        <w:b/>
        <w:color w:val="ead3bb" w:themeColor="accent2" w:themeTint="97" w:themeShade="95"/>
      </w:rPr>
      <w:tcPr>
        <w:tcBorders>
          <w:bottom w:val="single" w:color="EAD3BB" w:themeColor="accent2" w:themeTint="97" w:sz="12" w:space="0"/>
        </w:tcBorders>
      </w:tcPr>
    </w:tblStylePr>
    <w:tblStylePr w:type="lastCol">
      <w:rPr>
        <w:b/>
        <w:color w:val="ead3bb" w:themeColor="accent2" w:themeTint="97" w:themeShade="95"/>
      </w:rPr>
    </w:tblStylePr>
    <w:tblStylePr w:type="lastRow">
      <w:rPr>
        <w:b/>
        <w:color w:val="ead3bb" w:themeColor="accent2" w:themeTint="97" w:themeShade="95"/>
      </w:rPr>
    </w:tblStylePr>
  </w:style>
  <w:style w:type="table" w:styleId="786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23B2A" w:themeColor="accent3" w:themeTint="FE" w:sz="4" w:space="0"/>
        <w:left w:val="single" w:color="623B2A" w:themeColor="accent3" w:themeTint="FE" w:sz="4" w:space="0"/>
        <w:bottom w:val="single" w:color="623B2A" w:themeColor="accent3" w:themeTint="FE" w:sz="4" w:space="0"/>
        <w:right w:val="single" w:color="623B2A" w:themeColor="accent3" w:themeTint="FE" w:sz="4" w:space="0"/>
        <w:insideH w:val="single" w:color="623B2A" w:themeColor="accent3" w:themeTint="FE" w:sz="4" w:space="0"/>
        <w:insideV w:val="single" w:color="623B2A" w:themeColor="accent3" w:themeTint="FE" w:sz="4" w:space="0"/>
      </w:tblBorders>
    </w:tblPr>
    <w:tblStylePr w:type="band1Horz">
      <w:rPr>
        <w:rFonts w:ascii="Arial" w:hAnsi="Arial"/>
        <w:color w:val="623b2a" w:themeColor="accent3" w:themeTint="FE" w:themeShade="95"/>
        <w:sz w:val="22"/>
      </w:rPr>
      <w:tcPr>
        <w:shd w:val="clear" w:color="e8d3ca" w:themeColor="accent3" w:themeTint="34" w:fill="e8d3ca" w:themeFill="accent3" w:themeFillTint="34"/>
      </w:tcPr>
    </w:tblStylePr>
    <w:tblStylePr w:type="band1Vert">
      <w:tcPr>
        <w:shd w:val="clear" w:color="e8d3ca" w:themeColor="accent3" w:themeTint="34" w:fill="e8d3ca" w:themeFill="accent3" w:themeFillTint="34"/>
      </w:tcPr>
    </w:tblStylePr>
    <w:tblStylePr w:type="band2Horz">
      <w:rPr>
        <w:rFonts w:ascii="Arial" w:hAnsi="Arial"/>
        <w:color w:val="623b2a" w:themeColor="accent3" w:themeTint="FE" w:themeShade="95"/>
        <w:sz w:val="22"/>
      </w:rPr>
    </w:tblStylePr>
    <w:tblStylePr w:type="firstCol">
      <w:rPr>
        <w:b/>
        <w:color w:val="623b2a" w:themeColor="accent3" w:themeTint="FE" w:themeShade="95"/>
      </w:rPr>
    </w:tblStylePr>
    <w:tblStylePr w:type="firstRow">
      <w:rPr>
        <w:b/>
        <w:color w:val="623b2a" w:themeColor="accent3" w:themeTint="FE" w:themeShade="95"/>
      </w:rPr>
      <w:tcPr>
        <w:tcBorders>
          <w:bottom w:val="single" w:color="623B2A" w:themeColor="accent3" w:themeTint="FE" w:sz="12" w:space="0"/>
        </w:tcBorders>
      </w:tcPr>
    </w:tblStylePr>
    <w:tblStylePr w:type="lastCol">
      <w:rPr>
        <w:b/>
        <w:color w:val="623b2a" w:themeColor="accent3" w:themeTint="FE" w:themeShade="95"/>
      </w:rPr>
    </w:tblStylePr>
    <w:tblStylePr w:type="lastRow">
      <w:rPr>
        <w:b/>
        <w:color w:val="623b2a" w:themeColor="accent3" w:themeTint="FE" w:themeShade="95"/>
      </w:rPr>
    </w:tblStylePr>
  </w:style>
  <w:style w:type="table" w:styleId="787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5BAA5" w:themeColor="accent4" w:themeTint="9A" w:sz="4" w:space="0"/>
        <w:left w:val="single" w:color="F5BAA5" w:themeColor="accent4" w:themeTint="9A" w:sz="4" w:space="0"/>
        <w:bottom w:val="single" w:color="F5BAA5" w:themeColor="accent4" w:themeTint="9A" w:sz="4" w:space="0"/>
        <w:right w:val="single" w:color="F5BAA5" w:themeColor="accent4" w:themeTint="9A" w:sz="4" w:space="0"/>
        <w:insideH w:val="single" w:color="F5BAA5" w:themeColor="accent4" w:themeTint="9A" w:sz="4" w:space="0"/>
        <w:insideV w:val="single" w:color="F5BAA5" w:themeColor="accent4" w:themeTint="9A" w:sz="4" w:space="0"/>
      </w:tblBorders>
    </w:tblPr>
    <w:tblStylePr w:type="band1Horz">
      <w:rPr>
        <w:rFonts w:ascii="Arial" w:hAnsi="Arial"/>
        <w:color w:val="f5baa5" w:themeColor="accent4" w:themeTint="9A" w:themeShade="95"/>
        <w:sz w:val="22"/>
      </w:rPr>
      <w:tcPr>
        <w:shd w:val="clear" w:color="fbe7e0" w:themeColor="accent4" w:themeTint="34" w:fill="fbe7e0" w:themeFill="accent4" w:themeFillTint="34"/>
      </w:tcPr>
    </w:tblStylePr>
    <w:tblStylePr w:type="band1Vert">
      <w:tcPr>
        <w:shd w:val="clear" w:color="fbe7e0" w:themeColor="accent4" w:themeTint="34" w:fill="fbe7e0" w:themeFill="accent4" w:themeFillTint="34"/>
      </w:tcPr>
    </w:tblStylePr>
    <w:tblStylePr w:type="band2Horz">
      <w:rPr>
        <w:rFonts w:ascii="Arial" w:hAnsi="Arial"/>
        <w:color w:val="f5baa5" w:themeColor="accent4" w:themeTint="9A" w:themeShade="95"/>
        <w:sz w:val="22"/>
      </w:rPr>
    </w:tblStylePr>
    <w:tblStylePr w:type="firstCol">
      <w:rPr>
        <w:b/>
        <w:color w:val="f5baa5" w:themeColor="accent4" w:themeTint="9A" w:themeShade="95"/>
      </w:rPr>
    </w:tblStylePr>
    <w:tblStylePr w:type="firstRow">
      <w:rPr>
        <w:b/>
        <w:color w:val="f5baa5" w:themeColor="accent4" w:themeTint="9A" w:themeShade="95"/>
      </w:rPr>
      <w:tcPr>
        <w:tcBorders>
          <w:bottom w:val="single" w:color="F5BAA5" w:themeColor="accent4" w:themeTint="9A" w:sz="12" w:space="0"/>
        </w:tcBorders>
      </w:tcPr>
    </w:tblStylePr>
    <w:tblStylePr w:type="lastCol">
      <w:rPr>
        <w:b/>
        <w:color w:val="f5baa5" w:themeColor="accent4" w:themeTint="9A" w:themeShade="95"/>
      </w:rPr>
    </w:tblStylePr>
    <w:tblStylePr w:type="lastRow">
      <w:rPr>
        <w:b/>
        <w:color w:val="f5baa5" w:themeColor="accent4" w:themeTint="9A" w:themeShade="95"/>
      </w:rPr>
    </w:tblStylePr>
  </w:style>
  <w:style w:type="table" w:styleId="788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CB68D" w:themeColor="accent5" w:sz="4" w:space="0"/>
        <w:left w:val="single" w:color="DCB68D" w:themeColor="accent5" w:sz="4" w:space="0"/>
        <w:bottom w:val="single" w:color="DCB68D" w:themeColor="accent5" w:sz="4" w:space="0"/>
        <w:right w:val="single" w:color="DCB68D" w:themeColor="accent5" w:sz="4" w:space="0"/>
        <w:insideH w:val="single" w:color="DCB68D" w:themeColor="accent5" w:sz="4" w:space="0"/>
        <w:insideV w:val="single" w:color="DCB68D" w:themeColor="accent5" w:sz="4" w:space="0"/>
      </w:tblBorders>
    </w:tblPr>
    <w:tblStylePr w:type="band1Horz">
      <w:rPr>
        <w:rFonts w:ascii="Arial" w:hAnsi="Arial"/>
        <w:color w:val="a16b31" w:themeColor="accent5" w:themeShade="95"/>
        <w:sz w:val="22"/>
      </w:rPr>
      <w:tcPr>
        <w:shd w:val="clear" w:color="f7efe7" w:themeColor="accent5" w:themeTint="34" w:fill="f7efe7" w:themeFill="accent5" w:themeFillTint="34"/>
      </w:tcPr>
    </w:tblStylePr>
    <w:tblStylePr w:type="band1Vert">
      <w:tcPr>
        <w:shd w:val="clear" w:color="f7efe7" w:themeColor="accent5" w:themeTint="34" w:fill="f7efe7" w:themeFill="accent5" w:themeFillTint="34"/>
      </w:tcPr>
    </w:tblStylePr>
    <w:tblStylePr w:type="band2Horz">
      <w:rPr>
        <w:rFonts w:ascii="Arial" w:hAnsi="Arial"/>
        <w:color w:val="a16b31" w:themeColor="accent5" w:themeShade="95"/>
        <w:sz w:val="22"/>
      </w:rPr>
    </w:tblStylePr>
    <w:tblStylePr w:type="firstCol">
      <w:rPr>
        <w:b/>
        <w:color w:val="a16b31" w:themeColor="accent5" w:themeShade="95"/>
      </w:rPr>
    </w:tblStylePr>
    <w:tblStylePr w:type="firstRow">
      <w:rPr>
        <w:b/>
        <w:color w:val="a16b31" w:themeColor="accent5" w:themeShade="95"/>
      </w:rPr>
      <w:tcPr>
        <w:tcBorders>
          <w:bottom w:val="single" w:color="DCB68D" w:themeColor="accent5" w:sz="12" w:space="0"/>
        </w:tcBorders>
      </w:tcPr>
    </w:tblStylePr>
    <w:tblStylePr w:type="lastCol">
      <w:rPr>
        <w:b/>
        <w:color w:val="a16b31" w:themeColor="accent5" w:themeShade="95"/>
      </w:rPr>
    </w:tblStylePr>
    <w:tblStylePr w:type="lastRow">
      <w:rPr>
        <w:b/>
        <w:color w:val="a16b31" w:themeColor="accent5" w:themeShade="95"/>
      </w:rPr>
    </w:tblStylePr>
  </w:style>
  <w:style w:type="table" w:styleId="789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5C3E" w:themeColor="accent6" w:sz="4" w:space="0"/>
        <w:left w:val="single" w:color="955C3E" w:themeColor="accent6" w:sz="4" w:space="0"/>
        <w:bottom w:val="single" w:color="955C3E" w:themeColor="accent6" w:sz="4" w:space="0"/>
        <w:right w:val="single" w:color="955C3E" w:themeColor="accent6" w:sz="4" w:space="0"/>
        <w:insideH w:val="single" w:color="955C3E" w:themeColor="accent6" w:sz="4" w:space="0"/>
        <w:insideV w:val="single" w:color="955C3E" w:themeColor="accent6" w:sz="4" w:space="0"/>
      </w:tblBorders>
    </w:tblPr>
    <w:tblStylePr w:type="band1Horz">
      <w:rPr>
        <w:rFonts w:ascii="Arial" w:hAnsi="Arial"/>
        <w:color w:val="a16b31" w:themeColor="accent5" w:themeShade="95"/>
        <w:sz w:val="22"/>
      </w:rPr>
      <w:tcPr>
        <w:shd w:val="clear" w:color="eddcd3" w:themeColor="accent6" w:themeTint="34" w:fill="eddcd3" w:themeFill="accent6" w:themeFillTint="34"/>
      </w:tcPr>
    </w:tblStylePr>
    <w:tblStylePr w:type="band1Vert">
      <w:tcPr>
        <w:shd w:val="clear" w:color="eddcd3" w:themeColor="accent6" w:themeTint="34" w:fill="eddcd3" w:themeFill="accent6" w:themeFillTint="34"/>
      </w:tcPr>
    </w:tblStylePr>
    <w:tblStylePr w:type="band2Horz">
      <w:rPr>
        <w:rFonts w:ascii="Arial" w:hAnsi="Arial"/>
        <w:color w:val="a16b31" w:themeColor="accent5" w:themeShade="95"/>
        <w:sz w:val="22"/>
      </w:rPr>
    </w:tblStylePr>
    <w:tblStylePr w:type="firstCol">
      <w:rPr>
        <w:b/>
        <w:color w:val="a16b31" w:themeColor="accent5" w:themeShade="95"/>
      </w:rPr>
    </w:tblStylePr>
    <w:tblStylePr w:type="firstRow">
      <w:rPr>
        <w:b/>
        <w:color w:val="a16b31" w:themeColor="accent5" w:themeShade="95"/>
      </w:rPr>
      <w:tcPr>
        <w:tcBorders>
          <w:bottom w:val="single" w:color="955C3E" w:themeColor="accent6" w:sz="12" w:space="0"/>
        </w:tcBorders>
      </w:tcPr>
    </w:tblStylePr>
    <w:tblStylePr w:type="lastCol">
      <w:rPr>
        <w:b/>
        <w:color w:val="a16b31" w:themeColor="accent5" w:themeShade="95"/>
      </w:rPr>
    </w:tblStylePr>
    <w:tblStylePr w:type="lastRow">
      <w:rPr>
        <w:b/>
        <w:color w:val="a16b31" w:themeColor="accent5" w:themeShade="95"/>
      </w:rPr>
    </w:tblStylePr>
  </w:style>
  <w:style w:type="table" w:styleId="790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C7978A" w:themeColor="text1" w:themeTint="80" w:sz="4" w:space="0"/>
        <w:right w:val="single" w:color="C7978A" w:themeColor="text1" w:themeTint="80" w:sz="4" w:space="0"/>
        <w:insideH w:val="single" w:color="C7978A" w:themeColor="text1" w:themeTint="80" w:sz="4" w:space="0"/>
        <w:insideV w:val="single" w:color="C7978A" w:themeColor="text1" w:themeTint="80" w:sz="4" w:space="0"/>
      </w:tblBorders>
    </w:tblPr>
    <w:tblStylePr w:type="band1Horz">
      <w:rPr>
        <w:rFonts w:ascii="Arial" w:hAnsi="Arial"/>
        <w:color w:val="c7978a" w:themeColor="text1" w:themeTint="80" w:themeShade="95"/>
        <w:sz w:val="22"/>
      </w:rPr>
      <w:tcPr>
        <w:shd w:val="clear" w:color="f9f4f3" w:themeColor="text1" w:themeTint="0D" w:fill="f9f4f3" w:themeFill="text1" w:themeFillTint="0D"/>
      </w:tcPr>
    </w:tblStylePr>
    <w:tblStylePr w:type="band1Vert">
      <w:tcPr>
        <w:shd w:val="clear" w:color="f9f4f3" w:themeColor="text1" w:themeTint="0D" w:fill="f9f4f3" w:themeFill="text1" w:themeFillTint="0D"/>
      </w:tcPr>
    </w:tblStylePr>
    <w:tblStylePr w:type="band2Horz">
      <w:rPr>
        <w:rFonts w:ascii="Arial" w:hAnsi="Arial"/>
        <w:color w:val="c7978a" w:themeColor="text1" w:themeTint="80" w:themeShade="95"/>
        <w:sz w:val="22"/>
      </w:rPr>
    </w:tblStylePr>
    <w:tblStylePr w:type="firstCol">
      <w:rPr>
        <w:rFonts w:ascii="Arial" w:hAnsi="Arial"/>
        <w:i/>
        <w:color w:val="c7978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7978A" w:themeColor="text1" w:themeTint="80" w:sz="4" w:space="0"/>
        </w:tcBorders>
      </w:tcPr>
    </w:tblStylePr>
    <w:tblStylePr w:type="firstRow">
      <w:rPr>
        <w:rFonts w:ascii="Arial" w:hAnsi="Arial"/>
        <w:b/>
        <w:color w:val="c7978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7978A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7978a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C7978A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c7978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C7978A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AC9A" w:themeColor="accent1" w:themeTint="80" w:sz="4" w:space="0"/>
        <w:right w:val="single" w:color="F4AC9A" w:themeColor="accent1" w:themeTint="80" w:sz="4" w:space="0"/>
        <w:insideH w:val="single" w:color="F4AC9A" w:themeColor="accent1" w:themeTint="80" w:sz="4" w:space="0"/>
        <w:insideV w:val="single" w:color="F4AC9A" w:themeColor="accent1" w:themeTint="80" w:sz="4" w:space="0"/>
      </w:tblBorders>
    </w:tblPr>
    <w:tblStylePr w:type="band1Horz">
      <w:rPr>
        <w:rFonts w:ascii="Arial" w:hAnsi="Arial"/>
        <w:color w:val="f4ac9a" w:themeColor="accent1" w:themeTint="80" w:themeShade="95"/>
        <w:sz w:val="22"/>
      </w:rPr>
      <w:tcPr>
        <w:shd w:val="clear" w:color="faddd6" w:themeColor="accent1" w:themeTint="34" w:fill="faddd6" w:themeFill="accent1" w:themeFillTint="34"/>
      </w:tcPr>
    </w:tblStylePr>
    <w:tblStylePr w:type="band1Vert">
      <w:tcPr>
        <w:shd w:val="clear" w:color="faddd6" w:themeColor="accent1" w:themeTint="34" w:fill="faddd6" w:themeFill="accent1" w:themeFillTint="34"/>
      </w:tcPr>
    </w:tblStylePr>
    <w:tblStylePr w:type="band2Horz">
      <w:rPr>
        <w:rFonts w:ascii="Arial" w:hAnsi="Arial"/>
        <w:color w:val="f4ac9a" w:themeColor="accent1" w:themeTint="80" w:themeShade="95"/>
        <w:sz w:val="22"/>
      </w:rPr>
    </w:tblStylePr>
    <w:tblStylePr w:type="firstCol">
      <w:rPr>
        <w:rFonts w:ascii="Arial" w:hAnsi="Arial"/>
        <w:i/>
        <w:color w:val="f4ac9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AC9A" w:themeColor="accent1" w:themeTint="80" w:sz="4" w:space="0"/>
        </w:tcBorders>
      </w:tcPr>
    </w:tblStylePr>
    <w:tblStylePr w:type="firstRow">
      <w:rPr>
        <w:rFonts w:ascii="Arial" w:hAnsi="Arial"/>
        <w:b/>
        <w:color w:val="f4ac9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AC9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ac9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F4AC9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ac9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F4AC9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AD3BB" w:themeColor="accent2" w:themeTint="97" w:sz="4" w:space="0"/>
        <w:right w:val="single" w:color="EAD3BB" w:themeColor="accent2" w:themeTint="97" w:sz="4" w:space="0"/>
        <w:insideH w:val="single" w:color="EAD3BB" w:themeColor="accent2" w:themeTint="97" w:sz="4" w:space="0"/>
        <w:insideV w:val="single" w:color="EAD3BB" w:themeColor="accent2" w:themeTint="97" w:sz="4" w:space="0"/>
      </w:tblBorders>
    </w:tblPr>
    <w:tblStylePr w:type="band1Horz">
      <w:rPr>
        <w:rFonts w:ascii="Arial" w:hAnsi="Arial"/>
        <w:color w:val="ead3bb" w:themeColor="accent2" w:themeTint="97" w:themeShade="95"/>
        <w:sz w:val="22"/>
      </w:rPr>
      <w:tcPr>
        <w:shd w:val="clear" w:color="f8f0e8" w:themeColor="accent2" w:themeTint="32" w:fill="f8f0e8" w:themeFill="accent2" w:themeFillTint="32"/>
      </w:tcPr>
    </w:tblStylePr>
    <w:tblStylePr w:type="band1Vert">
      <w:tcPr>
        <w:shd w:val="clear" w:color="f8f0e8" w:themeColor="accent2" w:themeTint="32" w:fill="f8f0e8" w:themeFill="accent2" w:themeFillTint="32"/>
      </w:tcPr>
    </w:tblStylePr>
    <w:tblStylePr w:type="band2Horz">
      <w:rPr>
        <w:rFonts w:ascii="Arial" w:hAnsi="Arial"/>
        <w:color w:val="ead3bb" w:themeColor="accent2" w:themeTint="97" w:themeShade="95"/>
        <w:sz w:val="22"/>
      </w:rPr>
    </w:tblStylePr>
    <w:tblStylePr w:type="firstCol">
      <w:rPr>
        <w:rFonts w:ascii="Arial" w:hAnsi="Arial"/>
        <w:i/>
        <w:color w:val="ead3b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D3BB" w:themeColor="accent2" w:themeTint="97" w:sz="4" w:space="0"/>
        </w:tcBorders>
      </w:tcPr>
    </w:tblStylePr>
    <w:tblStylePr w:type="firstRow">
      <w:rPr>
        <w:rFonts w:ascii="Arial" w:hAnsi="Arial"/>
        <w:b/>
        <w:color w:val="ead3b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D3BB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d3bb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EAD3BB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ead3b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EAD3BB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23B2A" w:themeColor="accent3" w:themeTint="FE" w:sz="4" w:space="0"/>
        <w:right w:val="single" w:color="623B2A" w:themeColor="accent3" w:themeTint="FE" w:sz="4" w:space="0"/>
        <w:insideH w:val="single" w:color="623B2A" w:themeColor="accent3" w:themeTint="FE" w:sz="4" w:space="0"/>
        <w:insideV w:val="single" w:color="623B2A" w:themeColor="accent3" w:themeTint="FE" w:sz="4" w:space="0"/>
      </w:tblBorders>
    </w:tblPr>
    <w:tblStylePr w:type="band1Horz">
      <w:rPr>
        <w:rFonts w:ascii="Arial" w:hAnsi="Arial"/>
        <w:color w:val="623b2a" w:themeColor="accent3" w:themeTint="FE" w:themeShade="95"/>
        <w:sz w:val="22"/>
      </w:rPr>
      <w:tcPr>
        <w:shd w:val="clear" w:color="e8d3ca" w:themeColor="accent3" w:themeTint="34" w:fill="e8d3ca" w:themeFill="accent3" w:themeFillTint="34"/>
      </w:tcPr>
    </w:tblStylePr>
    <w:tblStylePr w:type="band1Vert">
      <w:tcPr>
        <w:shd w:val="clear" w:color="e8d3ca" w:themeColor="accent3" w:themeTint="34" w:fill="e8d3ca" w:themeFill="accent3" w:themeFillTint="34"/>
      </w:tcPr>
    </w:tblStylePr>
    <w:tblStylePr w:type="band2Horz">
      <w:rPr>
        <w:rFonts w:ascii="Arial" w:hAnsi="Arial"/>
        <w:color w:val="623b2a" w:themeColor="accent3" w:themeTint="FE" w:themeShade="95"/>
        <w:sz w:val="22"/>
      </w:rPr>
    </w:tblStylePr>
    <w:tblStylePr w:type="firstCol">
      <w:rPr>
        <w:rFonts w:ascii="Arial" w:hAnsi="Arial"/>
        <w:i/>
        <w:color w:val="623b2a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623B2A" w:themeColor="accent3" w:themeTint="FE" w:sz="4" w:space="0"/>
        </w:tcBorders>
      </w:tcPr>
    </w:tblStylePr>
    <w:tblStylePr w:type="firstRow">
      <w:rPr>
        <w:rFonts w:ascii="Arial" w:hAnsi="Arial"/>
        <w:b/>
        <w:color w:val="623b2a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623B2A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623b2a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623B2A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623b2a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623B2A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5BAA5" w:themeColor="accent4" w:themeTint="9A" w:sz="4" w:space="0"/>
        <w:right w:val="single" w:color="F5BAA5" w:themeColor="accent4" w:themeTint="9A" w:sz="4" w:space="0"/>
        <w:insideH w:val="single" w:color="F5BAA5" w:themeColor="accent4" w:themeTint="9A" w:sz="4" w:space="0"/>
        <w:insideV w:val="single" w:color="F5BAA5" w:themeColor="accent4" w:themeTint="9A" w:sz="4" w:space="0"/>
      </w:tblBorders>
    </w:tblPr>
    <w:tblStylePr w:type="band1Horz">
      <w:rPr>
        <w:rFonts w:ascii="Arial" w:hAnsi="Arial"/>
        <w:color w:val="f5baa5" w:themeColor="accent4" w:themeTint="9A" w:themeShade="95"/>
        <w:sz w:val="22"/>
      </w:rPr>
      <w:tcPr>
        <w:shd w:val="clear" w:color="fbe7e0" w:themeColor="accent4" w:themeTint="34" w:fill="fbe7e0" w:themeFill="accent4" w:themeFillTint="34"/>
      </w:tcPr>
    </w:tblStylePr>
    <w:tblStylePr w:type="band1Vert">
      <w:tcPr>
        <w:shd w:val="clear" w:color="fbe7e0" w:themeColor="accent4" w:themeTint="34" w:fill="fbe7e0" w:themeFill="accent4" w:themeFillTint="34"/>
      </w:tcPr>
    </w:tblStylePr>
    <w:tblStylePr w:type="band2Horz">
      <w:rPr>
        <w:rFonts w:ascii="Arial" w:hAnsi="Arial"/>
        <w:color w:val="f5baa5" w:themeColor="accent4" w:themeTint="9A" w:themeShade="95"/>
        <w:sz w:val="22"/>
      </w:rPr>
    </w:tblStylePr>
    <w:tblStylePr w:type="firstCol">
      <w:rPr>
        <w:rFonts w:ascii="Arial" w:hAnsi="Arial"/>
        <w:i/>
        <w:color w:val="f5baa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5BAA5" w:themeColor="accent4" w:themeTint="9A" w:sz="4" w:space="0"/>
        </w:tcBorders>
      </w:tcPr>
    </w:tblStylePr>
    <w:tblStylePr w:type="firstRow">
      <w:rPr>
        <w:rFonts w:ascii="Arial" w:hAnsi="Arial"/>
        <w:b/>
        <w:color w:val="f5baa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5BAA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5baa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5BAA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5baa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5BAA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EBD5BE" w:themeColor="accent5" w:themeTint="90" w:sz="4" w:space="0"/>
        <w:right w:val="single" w:color="EBD5BE" w:themeColor="accent5" w:themeTint="90" w:sz="4" w:space="0"/>
        <w:insideH w:val="single" w:color="EBD5BE" w:themeColor="accent5" w:themeTint="90" w:sz="4" w:space="0"/>
        <w:insideV w:val="single" w:color="EBD5BE" w:themeColor="accent5" w:themeTint="90" w:sz="4" w:space="0"/>
      </w:tblBorders>
    </w:tblPr>
    <w:tblStylePr w:type="band1Horz">
      <w:rPr>
        <w:rFonts w:ascii="Arial" w:hAnsi="Arial"/>
        <w:color w:val="a16b31" w:themeColor="accent5" w:themeShade="95"/>
        <w:sz w:val="22"/>
      </w:rPr>
      <w:tcPr>
        <w:shd w:val="clear" w:color="f7efe7" w:themeColor="accent5" w:themeTint="34" w:fill="f7efe7" w:themeFill="accent5" w:themeFillTint="34"/>
      </w:tcPr>
    </w:tblStylePr>
    <w:tblStylePr w:type="band1Vert">
      <w:tcPr>
        <w:shd w:val="clear" w:color="f7efe7" w:themeColor="accent5" w:themeTint="34" w:fill="f7efe7" w:themeFill="accent5" w:themeFillTint="34"/>
      </w:tcPr>
    </w:tblStylePr>
    <w:tblStylePr w:type="band2Horz">
      <w:rPr>
        <w:rFonts w:ascii="Arial" w:hAnsi="Arial"/>
        <w:color w:val="a16b31" w:themeColor="accent5" w:themeShade="95"/>
        <w:sz w:val="22"/>
      </w:rPr>
    </w:tblStylePr>
    <w:tblStylePr w:type="firstCol">
      <w:rPr>
        <w:rFonts w:ascii="Arial" w:hAnsi="Arial"/>
        <w:i/>
        <w:color w:val="a16b31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BD5BE" w:themeColor="accent5" w:themeTint="90" w:sz="4" w:space="0"/>
        </w:tcBorders>
      </w:tcPr>
    </w:tblStylePr>
    <w:tblStylePr w:type="firstRow">
      <w:rPr>
        <w:rFonts w:ascii="Arial" w:hAnsi="Arial"/>
        <w:b/>
        <w:color w:val="a16b31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BD5B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16b31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EBD5B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16b31" w:themeColor="accent5" w:themeShade="95"/>
        <w:sz w:val="22"/>
      </w:rPr>
      <w:tcPr>
        <w:shd w:val="clear" w:color="ffffff" w:themeColor="light1" w:fill="ffffff" w:themeFill="light1"/>
        <w:tcBorders>
          <w:top w:val="single" w:color="EBD5B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CD9F87" w:themeColor="accent6" w:themeTint="90" w:sz="4" w:space="0"/>
        <w:right w:val="single" w:color="CD9F87" w:themeColor="accent6" w:themeTint="90" w:sz="4" w:space="0"/>
        <w:insideH w:val="single" w:color="CD9F87" w:themeColor="accent6" w:themeTint="90" w:sz="4" w:space="0"/>
        <w:insideV w:val="single" w:color="CD9F87" w:themeColor="accent6" w:themeTint="90" w:sz="4" w:space="0"/>
      </w:tblBorders>
    </w:tblPr>
    <w:tblStylePr w:type="band1Horz">
      <w:rPr>
        <w:rFonts w:ascii="Arial" w:hAnsi="Arial"/>
        <w:color w:val="563524" w:themeColor="accent6" w:themeShade="95"/>
        <w:sz w:val="22"/>
      </w:rPr>
      <w:tcPr>
        <w:shd w:val="clear" w:color="eddcd3" w:themeColor="accent6" w:themeTint="34" w:fill="eddcd3" w:themeFill="accent6" w:themeFillTint="34"/>
      </w:tcPr>
    </w:tblStylePr>
    <w:tblStylePr w:type="band1Vert">
      <w:tcPr>
        <w:shd w:val="clear" w:color="eddcd3" w:themeColor="accent6" w:themeTint="34" w:fill="eddcd3" w:themeFill="accent6" w:themeFillTint="34"/>
      </w:tcPr>
    </w:tblStylePr>
    <w:tblStylePr w:type="band2Horz">
      <w:rPr>
        <w:rFonts w:ascii="Arial" w:hAnsi="Arial"/>
        <w:color w:val="563524" w:themeColor="accent6" w:themeShade="95"/>
        <w:sz w:val="22"/>
      </w:rPr>
    </w:tblStylePr>
    <w:tblStylePr w:type="firstCol">
      <w:rPr>
        <w:rFonts w:ascii="Arial" w:hAnsi="Arial"/>
        <w:i/>
        <w:color w:val="563524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D9F87" w:themeColor="accent6" w:themeTint="90" w:sz="4" w:space="0"/>
        </w:tcBorders>
      </w:tcPr>
    </w:tblStylePr>
    <w:tblStylePr w:type="firstRow">
      <w:rPr>
        <w:rFonts w:ascii="Arial" w:hAnsi="Arial"/>
        <w:b/>
        <w:color w:val="563524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D9F87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563524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CD9F87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563524" w:themeColor="accent6" w:themeShade="95"/>
        <w:sz w:val="22"/>
      </w:rPr>
      <w:tcPr>
        <w:shd w:val="clear" w:color="ffffff" w:themeColor="light1" w:fill="ffffff" w:themeFill="light1"/>
        <w:tcBorders>
          <w:top w:val="single" w:color="CD9F87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3cbc4" w:themeColor="text1" w:themeTint="40" w:fill="e3cbc4" w:themeFill="text1" w:themeFillTint="40"/>
      </w:tcPr>
    </w:tblStylePr>
    <w:tblStylePr w:type="band1Vert">
      <w:tcPr>
        <w:shd w:val="clear" w:color="e3cbc4" w:themeColor="text1" w:themeTint="40" w:fill="e3cbc4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14336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14336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9d5cc" w:themeColor="accent1" w:themeTint="40" w:fill="f9d5cc" w:themeFill="accent1" w:themeFillTint="40"/>
      </w:tcPr>
    </w:tblStylePr>
    <w:tblStylePr w:type="band1Vert">
      <w:tcPr>
        <w:shd w:val="clear" w:color="f9d5cc" w:themeColor="accent1" w:themeTint="40" w:fill="f9d5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A5B38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A5B3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ece2" w:themeColor="accent2" w:themeTint="40" w:fill="f6ece2" w:themeFill="accent2" w:themeFillTint="40"/>
      </w:tcPr>
    </w:tblStylePr>
    <w:tblStylePr w:type="band1Vert">
      <w:tcPr>
        <w:shd w:val="clear" w:color="f6ece2" w:themeColor="accent2" w:themeTint="40" w:fill="f6ece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CB68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CB68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3c9bd" w:themeColor="accent3" w:themeTint="40" w:fill="e3c9bd" w:themeFill="accent3" w:themeFillTint="40"/>
      </w:tcPr>
    </w:tblStylePr>
    <w:tblStylePr w:type="band1Vert">
      <w:tcPr>
        <w:shd w:val="clear" w:color="e3c9bd" w:themeColor="accent3" w:themeTint="40" w:fill="e3c9bd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23B2A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23B2A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be2d9" w:themeColor="accent4" w:themeTint="40" w:fill="fbe2d9" w:themeFill="accent4" w:themeFillTint="40"/>
      </w:tcPr>
    </w:tblStylePr>
    <w:tblStylePr w:type="band1Vert">
      <w:tcPr>
        <w:shd w:val="clear" w:color="fbe2d9" w:themeColor="accent4" w:themeTint="40" w:fill="fbe2d9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F8E6B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F8E6B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6ece2" w:themeColor="accent5" w:themeTint="40" w:fill="f6ece2" w:themeFill="accent5" w:themeFillTint="40"/>
      </w:tcPr>
    </w:tblStylePr>
    <w:tblStylePr w:type="band1Vert">
      <w:tcPr>
        <w:shd w:val="clear" w:color="f6ece2" w:themeColor="accent5" w:themeTint="40" w:fill="f6ece2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CB68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CB68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9d4c9" w:themeColor="accent6" w:themeTint="40" w:fill="e9d4c9" w:themeFill="accent6" w:themeFillTint="40"/>
      </w:tcPr>
    </w:tblStylePr>
    <w:tblStylePr w:type="band1Vert">
      <w:tcPr>
        <w:shd w:val="clear" w:color="e9d4c9" w:themeColor="accent6" w:themeTint="40" w:fill="e9d4c9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55C3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55C3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8A7B" w:themeColor="text1" w:themeTint="90" w:sz="4" w:space="0"/>
        <w:bottom w:val="single" w:color="C08A7B" w:themeColor="text1" w:themeTint="90" w:sz="4" w:space="0"/>
        <w:insideH w:val="single" w:color="C08A7B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cbc4" w:themeColor="text1" w:themeTint="40" w:fill="e3cbc4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3cbc4" w:themeColor="text1" w:themeTint="40" w:fill="e3cbc4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08A7B" w:themeColor="text1" w:themeTint="90" w:sz="4" w:space="0"/>
          <w:left w:val="none" w:color="000000" w:sz="4" w:space="0"/>
          <w:bottom w:val="single" w:color="C08A7B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08A7B" w:themeColor="text1" w:themeTint="90" w:sz="4" w:space="0"/>
          <w:left w:val="none" w:color="000000" w:sz="4" w:space="0"/>
          <w:bottom w:val="single" w:color="C08A7B" w:themeColor="tex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3A28E" w:themeColor="accent1" w:themeTint="90" w:sz="4" w:space="0"/>
        <w:bottom w:val="single" w:color="F3A28E" w:themeColor="accent1" w:themeTint="90" w:sz="4" w:space="0"/>
        <w:insideH w:val="single" w:color="F3A28E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9d5cc" w:themeColor="accent1" w:themeTint="40" w:fill="f9d5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9d5cc" w:themeColor="accent1" w:themeTint="40" w:fill="f9d5cc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3A28E" w:themeColor="accent1" w:themeTint="90" w:sz="4" w:space="0"/>
          <w:left w:val="none" w:color="000000" w:sz="4" w:space="0"/>
          <w:bottom w:val="single" w:color="F3A28E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3A28E" w:themeColor="accent1" w:themeTint="90" w:sz="4" w:space="0"/>
          <w:left w:val="none" w:color="000000" w:sz="4" w:space="0"/>
          <w:bottom w:val="single" w:color="F3A28E" w:themeColor="accent1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D5BE" w:themeColor="accent2" w:themeTint="90" w:sz="4" w:space="0"/>
        <w:bottom w:val="single" w:color="EBD5BE" w:themeColor="accent2" w:themeTint="90" w:sz="4" w:space="0"/>
        <w:insideH w:val="single" w:color="EBD5BE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ece2" w:themeColor="accent2" w:themeTint="40" w:fill="f6ece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ece2" w:themeColor="accent2" w:themeTint="40" w:fill="f6ece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BD5BE" w:themeColor="accent2" w:themeTint="90" w:sz="4" w:space="0"/>
          <w:left w:val="none" w:color="000000" w:sz="4" w:space="0"/>
          <w:bottom w:val="single" w:color="EBD5BE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BD5BE" w:themeColor="accent2" w:themeTint="90" w:sz="4" w:space="0"/>
          <w:left w:val="none" w:color="000000" w:sz="4" w:space="0"/>
          <w:bottom w:val="single" w:color="EBD5BE" w:themeColor="accent2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856C" w:themeColor="accent3" w:themeTint="90" w:sz="4" w:space="0"/>
        <w:bottom w:val="single" w:color="C0856C" w:themeColor="accent3" w:themeTint="90" w:sz="4" w:space="0"/>
        <w:insideH w:val="single" w:color="C0856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c9bd" w:themeColor="accent3" w:themeTint="40" w:fill="e3c9bd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3c9bd" w:themeColor="accent3" w:themeTint="40" w:fill="e3c9bd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0856C" w:themeColor="accent3" w:themeTint="90" w:sz="4" w:space="0"/>
          <w:left w:val="none" w:color="000000" w:sz="4" w:space="0"/>
          <w:bottom w:val="single" w:color="C0856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0856C" w:themeColor="accent3" w:themeTint="90" w:sz="4" w:space="0"/>
          <w:left w:val="none" w:color="000000" w:sz="4" w:space="0"/>
          <w:bottom w:val="single" w:color="C0856C" w:themeColor="accent3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BEAB" w:themeColor="accent4" w:themeTint="90" w:sz="4" w:space="0"/>
        <w:bottom w:val="single" w:color="F6BEAB" w:themeColor="accent4" w:themeTint="90" w:sz="4" w:space="0"/>
        <w:insideH w:val="single" w:color="F6BEAB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2d9" w:themeColor="accent4" w:themeTint="40" w:fill="fbe2d9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be2d9" w:themeColor="accent4" w:themeTint="40" w:fill="fbe2d9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6BEAB" w:themeColor="accent4" w:themeTint="90" w:sz="4" w:space="0"/>
          <w:left w:val="none" w:color="000000" w:sz="4" w:space="0"/>
          <w:bottom w:val="single" w:color="F6BEAB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6BEAB" w:themeColor="accent4" w:themeTint="90" w:sz="4" w:space="0"/>
          <w:left w:val="none" w:color="000000" w:sz="4" w:space="0"/>
          <w:bottom w:val="single" w:color="F6BEAB" w:themeColor="accent4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D5BE" w:themeColor="accent5" w:themeTint="90" w:sz="4" w:space="0"/>
        <w:bottom w:val="single" w:color="EBD5BE" w:themeColor="accent5" w:themeTint="90" w:sz="4" w:space="0"/>
        <w:insideH w:val="single" w:color="EBD5B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ece2" w:themeColor="accent5" w:themeTint="40" w:fill="f6ece2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ece2" w:themeColor="accent5" w:themeTint="40" w:fill="f6ece2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BD5BE" w:themeColor="accent5" w:themeTint="90" w:sz="4" w:space="0"/>
          <w:left w:val="none" w:color="000000" w:sz="4" w:space="0"/>
          <w:bottom w:val="single" w:color="EBD5B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BD5BE" w:themeColor="accent5" w:themeTint="90" w:sz="4" w:space="0"/>
          <w:left w:val="none" w:color="000000" w:sz="4" w:space="0"/>
          <w:bottom w:val="single" w:color="EBD5BE" w:themeColor="accent5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D9F87" w:themeColor="accent6" w:themeTint="90" w:sz="4" w:space="0"/>
        <w:bottom w:val="single" w:color="CD9F87" w:themeColor="accent6" w:themeTint="90" w:sz="4" w:space="0"/>
        <w:insideH w:val="single" w:color="CD9F87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9d4c9" w:themeColor="accent6" w:themeTint="40" w:fill="e9d4c9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9d4c9" w:themeColor="accent6" w:themeTint="40" w:fill="e9d4c9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D9F87" w:themeColor="accent6" w:themeTint="90" w:sz="4" w:space="0"/>
          <w:left w:val="none" w:color="000000" w:sz="4" w:space="0"/>
          <w:bottom w:val="single" w:color="CD9F87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D9F87" w:themeColor="accent6" w:themeTint="90" w:sz="4" w:space="0"/>
          <w:left w:val="none" w:color="000000" w:sz="4" w:space="0"/>
          <w:bottom w:val="single" w:color="CD9F87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14336" w:themeColor="text1" w:sz="4" w:space="0"/>
        <w:left w:val="single" w:color="714336" w:themeColor="text1" w:sz="4" w:space="0"/>
        <w:bottom w:val="single" w:color="714336" w:themeColor="text1" w:sz="4" w:space="0"/>
        <w:right w:val="single" w:color="714336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714336" w:themeColor="text1" w:sz="4" w:space="0"/>
          <w:bottom w:val="single" w:color="714336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714336" w:themeColor="text1" w:sz="4" w:space="0"/>
          <w:right w:val="single" w:color="714336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5B38" w:themeColor="accent1" w:sz="4" w:space="0"/>
        <w:left w:val="single" w:color="EA5B38" w:themeColor="accent1" w:sz="4" w:space="0"/>
        <w:bottom w:val="single" w:color="EA5B38" w:themeColor="accent1" w:sz="4" w:space="0"/>
        <w:right w:val="single" w:color="EA5B38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5B38" w:themeColor="accent1" w:sz="4" w:space="0"/>
          <w:bottom w:val="single" w:color="EA5B38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5B38" w:themeColor="accent1" w:sz="4" w:space="0"/>
          <w:right w:val="single" w:color="EA5B38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3BB" w:themeColor="accent2" w:themeTint="97" w:sz="4" w:space="0"/>
        <w:left w:val="single" w:color="EAD3BB" w:themeColor="accent2" w:themeTint="97" w:sz="4" w:space="0"/>
        <w:bottom w:val="single" w:color="EAD3BB" w:themeColor="accent2" w:themeTint="97" w:sz="4" w:space="0"/>
        <w:right w:val="single" w:color="EAD3BB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D3BB" w:themeColor="accent2" w:themeTint="97" w:sz="4" w:space="0"/>
          <w:bottom w:val="single" w:color="EAD3BB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D3BB" w:themeColor="accent2" w:themeTint="97" w:sz="4" w:space="0"/>
          <w:right w:val="single" w:color="EAD3B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d3bb" w:themeColor="accent2" w:themeTint="97" w:fill="ead3b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7F64" w:themeColor="accent3" w:themeTint="98" w:sz="4" w:space="0"/>
        <w:left w:val="single" w:color="BC7F64" w:themeColor="accent3" w:themeTint="98" w:sz="4" w:space="0"/>
        <w:bottom w:val="single" w:color="BC7F64" w:themeColor="accent3" w:themeTint="98" w:sz="4" w:space="0"/>
        <w:right w:val="single" w:color="BC7F64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7F64" w:themeColor="accent3" w:themeTint="98" w:sz="4" w:space="0"/>
          <w:bottom w:val="single" w:color="BC7F64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C7F64" w:themeColor="accent3" w:themeTint="98" w:sz="4" w:space="0"/>
          <w:right w:val="single" w:color="BC7F64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c7f64" w:themeColor="accent3" w:themeTint="98" w:fill="bc7f64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5BAA5" w:themeColor="accent4" w:themeTint="9A" w:sz="4" w:space="0"/>
        <w:left w:val="single" w:color="F5BAA5" w:themeColor="accent4" w:themeTint="9A" w:sz="4" w:space="0"/>
        <w:bottom w:val="single" w:color="F5BAA5" w:themeColor="accent4" w:themeTint="9A" w:sz="4" w:space="0"/>
        <w:right w:val="single" w:color="F5BAA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5BAA5" w:themeColor="accent4" w:themeTint="9A" w:sz="4" w:space="0"/>
          <w:bottom w:val="single" w:color="F5BAA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5BAA5" w:themeColor="accent4" w:themeTint="9A" w:sz="4" w:space="0"/>
          <w:right w:val="single" w:color="F5BAA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5baa5" w:themeColor="accent4" w:themeTint="9A" w:fill="f5baa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2BA" w:themeColor="accent5" w:themeTint="9A" w:sz="4" w:space="0"/>
        <w:left w:val="single" w:color="EAD2BA" w:themeColor="accent5" w:themeTint="9A" w:sz="4" w:space="0"/>
        <w:bottom w:val="single" w:color="EAD2BA" w:themeColor="accent5" w:themeTint="9A" w:sz="4" w:space="0"/>
        <w:right w:val="single" w:color="EAD2BA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AD2BA" w:themeColor="accent5" w:themeTint="9A" w:sz="4" w:space="0"/>
          <w:bottom w:val="single" w:color="EAD2BA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AD2BA" w:themeColor="accent5" w:themeTint="9A" w:sz="4" w:space="0"/>
          <w:right w:val="single" w:color="EAD2BA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d2ba" w:themeColor="accent5" w:themeTint="9A" w:fill="ead2ba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A9A81" w:themeColor="accent6" w:themeTint="98" w:sz="4" w:space="0"/>
        <w:left w:val="single" w:color="CA9A81" w:themeColor="accent6" w:themeTint="98" w:sz="4" w:space="0"/>
        <w:bottom w:val="single" w:color="CA9A81" w:themeColor="accent6" w:themeTint="98" w:sz="4" w:space="0"/>
        <w:right w:val="single" w:color="CA9A81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A9A81" w:themeColor="accent6" w:themeTint="98" w:sz="4" w:space="0"/>
          <w:bottom w:val="single" w:color="CA9A81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A9A81" w:themeColor="accent6" w:themeTint="98" w:sz="4" w:space="0"/>
          <w:right w:val="single" w:color="CA9A81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a9a81" w:themeColor="accent6" w:themeTint="98" w:fill="ca9a81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14336" w:themeColor="text1" w:sz="4" w:space="0"/>
        <w:left w:val="single" w:color="714336" w:themeColor="text1" w:sz="4" w:space="0"/>
        <w:bottom w:val="single" w:color="714336" w:themeColor="text1" w:sz="4" w:space="0"/>
        <w:right w:val="single" w:color="714336" w:themeColor="text1" w:sz="4" w:space="0"/>
        <w:insideH w:val="single" w:color="714336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cbc4" w:themeColor="text1" w:themeTint="40" w:fill="e3cbc4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3cbc4" w:themeColor="text1" w:themeTint="40" w:fill="e3cbc4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14336" w:themeColor="text1" w:fill="714336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3A28E" w:themeColor="accent1" w:themeTint="90" w:sz="4" w:space="0"/>
        <w:left w:val="single" w:color="F3A28E" w:themeColor="accent1" w:themeTint="90" w:sz="4" w:space="0"/>
        <w:bottom w:val="single" w:color="F3A28E" w:themeColor="accent1" w:themeTint="90" w:sz="4" w:space="0"/>
        <w:right w:val="single" w:color="F3A28E" w:themeColor="accent1" w:themeTint="90" w:sz="4" w:space="0"/>
        <w:insideH w:val="single" w:color="F3A28E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9d5cc" w:themeColor="accent1" w:themeTint="40" w:fill="f9d5cc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9d5cc" w:themeColor="accent1" w:themeTint="40" w:fill="f9d5cc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a5b38" w:themeColor="accent1" w:fill="ea5b38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D5BE" w:themeColor="accent2" w:themeTint="90" w:sz="4" w:space="0"/>
        <w:left w:val="single" w:color="EBD5BE" w:themeColor="accent2" w:themeTint="90" w:sz="4" w:space="0"/>
        <w:bottom w:val="single" w:color="EBD5BE" w:themeColor="accent2" w:themeTint="90" w:sz="4" w:space="0"/>
        <w:right w:val="single" w:color="EBD5BE" w:themeColor="accent2" w:themeTint="90" w:sz="4" w:space="0"/>
        <w:insideH w:val="single" w:color="EBD5BE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ece2" w:themeColor="accent2" w:themeTint="40" w:fill="f6ece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ece2" w:themeColor="accent2" w:themeTint="40" w:fill="f6ece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cb68d" w:themeColor="accent2" w:fill="dcb68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0856C" w:themeColor="accent3" w:themeTint="90" w:sz="4" w:space="0"/>
        <w:left w:val="single" w:color="C0856C" w:themeColor="accent3" w:themeTint="90" w:sz="4" w:space="0"/>
        <w:bottom w:val="single" w:color="C0856C" w:themeColor="accent3" w:themeTint="90" w:sz="4" w:space="0"/>
        <w:right w:val="single" w:color="C0856C" w:themeColor="accent3" w:themeTint="90" w:sz="4" w:space="0"/>
        <w:insideH w:val="single" w:color="C0856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3c9bd" w:themeColor="accent3" w:themeTint="40" w:fill="e3c9bd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3c9bd" w:themeColor="accent3" w:themeTint="40" w:fill="e3c9bd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23b2a" w:themeColor="accent3" w:fill="623b2a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BEAB" w:themeColor="accent4" w:themeTint="90" w:sz="4" w:space="0"/>
        <w:left w:val="single" w:color="F6BEAB" w:themeColor="accent4" w:themeTint="90" w:sz="4" w:space="0"/>
        <w:bottom w:val="single" w:color="F6BEAB" w:themeColor="accent4" w:themeTint="90" w:sz="4" w:space="0"/>
        <w:right w:val="single" w:color="F6BEAB" w:themeColor="accent4" w:themeTint="90" w:sz="4" w:space="0"/>
        <w:insideH w:val="single" w:color="F6BEAB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2d9" w:themeColor="accent4" w:themeTint="40" w:fill="fbe2d9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be2d9" w:themeColor="accent4" w:themeTint="40" w:fill="fbe2d9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f8e6b" w:themeColor="accent4" w:fill="ef8e6b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BD5BE" w:themeColor="accent5" w:themeTint="90" w:sz="4" w:space="0"/>
        <w:left w:val="single" w:color="EBD5BE" w:themeColor="accent5" w:themeTint="90" w:sz="4" w:space="0"/>
        <w:bottom w:val="single" w:color="EBD5BE" w:themeColor="accent5" w:themeTint="90" w:sz="4" w:space="0"/>
        <w:right w:val="single" w:color="EBD5BE" w:themeColor="accent5" w:themeTint="90" w:sz="4" w:space="0"/>
        <w:insideH w:val="single" w:color="EBD5B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6ece2" w:themeColor="accent5" w:themeTint="40" w:fill="f6ece2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ece2" w:themeColor="accent5" w:themeTint="40" w:fill="f6ece2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cb68d" w:themeColor="accent5" w:fill="dcb68d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D9F87" w:themeColor="accent6" w:themeTint="90" w:sz="4" w:space="0"/>
        <w:left w:val="single" w:color="CD9F87" w:themeColor="accent6" w:themeTint="90" w:sz="4" w:space="0"/>
        <w:bottom w:val="single" w:color="CD9F87" w:themeColor="accent6" w:themeTint="90" w:sz="4" w:space="0"/>
        <w:right w:val="single" w:color="CD9F87" w:themeColor="accent6" w:themeTint="90" w:sz="4" w:space="0"/>
        <w:insideH w:val="single" w:color="CD9F87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9d4c9" w:themeColor="accent6" w:themeTint="40" w:fill="e9d4c9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9d4c9" w:themeColor="accent6" w:themeTint="40" w:fill="e9d4c9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55c3e" w:themeColor="accent6" w:fill="955c3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978A" w:themeColor="text1" w:themeTint="80" w:sz="32" w:space="0"/>
        <w:left w:val="single" w:color="C7978A" w:themeColor="text1" w:themeTint="80" w:sz="32" w:space="0"/>
        <w:bottom w:val="single" w:color="C7978A" w:themeColor="text1" w:themeTint="80" w:sz="32" w:space="0"/>
        <w:right w:val="single" w:color="C7978A" w:themeColor="text1" w:themeTint="80" w:sz="32" w:space="0"/>
      </w:tblBorders>
      <w:shd w:val="clear" w:color="c7978a" w:themeColor="text1" w:themeTint="80" w:fill="c7978a" w:themeFill="text1" w:themeFillTint="80"/>
    </w:tblPr>
    <w:tblStylePr w:type="band1Horz">
      <w:tcPr>
        <w:shd w:val="clear" w:color="c7978a" w:themeColor="text1" w:themeTint="80" w:fill="c7978a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7978a" w:themeColor="text1" w:themeTint="80" w:fill="c7978a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7978a" w:themeColor="text1" w:themeTint="80" w:fill="c7978a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7978A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7978a" w:themeColor="text1" w:themeTint="80" w:fill="c7978a" w:themeFill="text1" w:themeFillTint="80"/>
        <w:tcBorders>
          <w:top w:val="single" w:color="C7978A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7978A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5B38" w:themeColor="accent1" w:sz="32" w:space="0"/>
        <w:left w:val="single" w:color="EA5B38" w:themeColor="accent1" w:sz="32" w:space="0"/>
        <w:bottom w:val="single" w:color="EA5B38" w:themeColor="accent1" w:sz="32" w:space="0"/>
        <w:right w:val="single" w:color="EA5B38" w:themeColor="accent1" w:sz="32" w:space="0"/>
      </w:tblBorders>
      <w:shd w:val="clear" w:color="ea5b38" w:themeColor="accent1" w:fill="ea5b38" w:themeFill="accent1"/>
    </w:tblPr>
    <w:tblStylePr w:type="band1Horz">
      <w:tcPr>
        <w:shd w:val="clear" w:color="ea5b38" w:themeColor="accent1" w:fill="ea5b38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5b38" w:themeColor="accent1" w:fill="ea5b38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5b38" w:themeColor="accent1" w:fill="ea5b38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5B38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5b38" w:themeColor="accent1" w:fill="ea5b38" w:themeFill="accent1"/>
        <w:tcBorders>
          <w:top w:val="single" w:color="EA5B38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5B38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3BB" w:themeColor="accent2" w:themeTint="97" w:sz="32" w:space="0"/>
        <w:left w:val="single" w:color="EAD3BB" w:themeColor="accent2" w:themeTint="97" w:sz="32" w:space="0"/>
        <w:bottom w:val="single" w:color="EAD3BB" w:themeColor="accent2" w:themeTint="97" w:sz="32" w:space="0"/>
        <w:right w:val="single" w:color="EAD3BB" w:themeColor="accent2" w:themeTint="97" w:sz="32" w:space="0"/>
      </w:tblBorders>
      <w:shd w:val="clear" w:color="ead3bb" w:themeColor="accent2" w:themeTint="97" w:fill="ead3bb" w:themeFill="accent2" w:themeFillTint="97"/>
    </w:tblPr>
    <w:tblStylePr w:type="band1Horz">
      <w:tcPr>
        <w:shd w:val="clear" w:color="ead3bb" w:themeColor="accent2" w:themeTint="97" w:fill="ead3b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d3bb" w:themeColor="accent2" w:themeTint="97" w:fill="ead3b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d3bb" w:themeColor="accent2" w:themeTint="97" w:fill="ead3b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D3B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d3bb" w:themeColor="accent2" w:themeTint="97" w:fill="ead3bb" w:themeFill="accent2" w:themeFillTint="97"/>
        <w:tcBorders>
          <w:top w:val="single" w:color="EAD3B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D3BB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7F64" w:themeColor="accent3" w:themeTint="98" w:sz="32" w:space="0"/>
        <w:left w:val="single" w:color="BC7F64" w:themeColor="accent3" w:themeTint="98" w:sz="32" w:space="0"/>
        <w:bottom w:val="single" w:color="BC7F64" w:themeColor="accent3" w:themeTint="98" w:sz="32" w:space="0"/>
        <w:right w:val="single" w:color="BC7F64" w:themeColor="accent3" w:themeTint="98" w:sz="32" w:space="0"/>
      </w:tblBorders>
      <w:shd w:val="clear" w:color="bc7f64" w:themeColor="accent3" w:themeTint="98" w:fill="bc7f64" w:themeFill="accent3" w:themeFillTint="98"/>
    </w:tblPr>
    <w:tblStylePr w:type="band1Horz">
      <w:tcPr>
        <w:shd w:val="clear" w:color="bc7f64" w:themeColor="accent3" w:themeTint="98" w:fill="bc7f64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c7f64" w:themeColor="accent3" w:themeTint="98" w:fill="bc7f64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c7f64" w:themeColor="accent3" w:themeTint="98" w:fill="bc7f64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C7F64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c7f64" w:themeColor="accent3" w:themeTint="98" w:fill="bc7f64" w:themeFill="accent3" w:themeFillTint="98"/>
        <w:tcBorders>
          <w:top w:val="single" w:color="BC7F64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C7F64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5BAA5" w:themeColor="accent4" w:themeTint="9A" w:sz="32" w:space="0"/>
        <w:left w:val="single" w:color="F5BAA5" w:themeColor="accent4" w:themeTint="9A" w:sz="32" w:space="0"/>
        <w:bottom w:val="single" w:color="F5BAA5" w:themeColor="accent4" w:themeTint="9A" w:sz="32" w:space="0"/>
        <w:right w:val="single" w:color="F5BAA5" w:themeColor="accent4" w:themeTint="9A" w:sz="32" w:space="0"/>
      </w:tblBorders>
      <w:shd w:val="clear" w:color="f5baa5" w:themeColor="accent4" w:themeTint="9A" w:fill="f5baa5" w:themeFill="accent4" w:themeFillTint="9A"/>
    </w:tblPr>
    <w:tblStylePr w:type="band1Horz">
      <w:tcPr>
        <w:shd w:val="clear" w:color="f5baa5" w:themeColor="accent4" w:themeTint="9A" w:fill="f5baa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5baa5" w:themeColor="accent4" w:themeTint="9A" w:fill="f5baa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5baa5" w:themeColor="accent4" w:themeTint="9A" w:fill="f5baa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5BAA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5baa5" w:themeColor="accent4" w:themeTint="9A" w:fill="f5baa5" w:themeFill="accent4" w:themeFillTint="9A"/>
        <w:tcBorders>
          <w:top w:val="single" w:color="F5BAA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5BAA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2BA" w:themeColor="accent5" w:themeTint="9A" w:sz="32" w:space="0"/>
        <w:left w:val="single" w:color="EAD2BA" w:themeColor="accent5" w:themeTint="9A" w:sz="32" w:space="0"/>
        <w:bottom w:val="single" w:color="EAD2BA" w:themeColor="accent5" w:themeTint="9A" w:sz="32" w:space="0"/>
        <w:right w:val="single" w:color="EAD2BA" w:themeColor="accent5" w:themeTint="9A" w:sz="32" w:space="0"/>
      </w:tblBorders>
      <w:shd w:val="clear" w:color="ead2ba" w:themeColor="accent5" w:themeTint="9A" w:fill="ead2ba" w:themeFill="accent5" w:themeFillTint="9A"/>
    </w:tblPr>
    <w:tblStylePr w:type="band1Horz">
      <w:tcPr>
        <w:shd w:val="clear" w:color="ead2ba" w:themeColor="accent5" w:themeTint="9A" w:fill="ead2ba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ad2ba" w:themeColor="accent5" w:themeTint="9A" w:fill="ead2ba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ad2ba" w:themeColor="accent5" w:themeTint="9A" w:fill="ead2ba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AD2BA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ad2ba" w:themeColor="accent5" w:themeTint="9A" w:fill="ead2ba" w:themeFill="accent5" w:themeFillTint="9A"/>
        <w:tcBorders>
          <w:top w:val="single" w:color="EAD2BA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AD2BA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A9A81" w:themeColor="accent6" w:themeTint="98" w:sz="32" w:space="0"/>
        <w:left w:val="single" w:color="CA9A81" w:themeColor="accent6" w:themeTint="98" w:sz="32" w:space="0"/>
        <w:bottom w:val="single" w:color="CA9A81" w:themeColor="accent6" w:themeTint="98" w:sz="32" w:space="0"/>
        <w:right w:val="single" w:color="CA9A81" w:themeColor="accent6" w:themeTint="98" w:sz="32" w:space="0"/>
      </w:tblBorders>
      <w:shd w:val="clear" w:color="ca9a81" w:themeColor="accent6" w:themeTint="98" w:fill="ca9a81" w:themeFill="accent6" w:themeFillTint="98"/>
    </w:tblPr>
    <w:tblStylePr w:type="band1Horz">
      <w:tcPr>
        <w:shd w:val="clear" w:color="ca9a81" w:themeColor="accent6" w:themeTint="98" w:fill="ca9a81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a9a81" w:themeColor="accent6" w:themeTint="98" w:fill="ca9a81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a9a81" w:themeColor="accent6" w:themeTint="98" w:fill="ca9a81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A9A81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a9a81" w:themeColor="accent6" w:themeTint="98" w:fill="ca9a81" w:themeFill="accent6" w:themeFillTint="98"/>
        <w:tcBorders>
          <w:top w:val="single" w:color="CA9A81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A9A81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7978A" w:themeColor="text1" w:themeTint="80" w:sz="4" w:space="0"/>
        <w:bottom w:val="single" w:color="C7978A" w:themeColor="text1" w:themeTint="80" w:sz="4" w:space="0"/>
      </w:tblBorders>
    </w:tblPr>
    <w:tblStylePr w:type="band1Horz">
      <w:rPr>
        <w:rFonts w:ascii="Arial" w:hAnsi="Arial"/>
        <w:color w:val="714336" w:themeColor="text1"/>
        <w:sz w:val="22"/>
      </w:rPr>
      <w:tcPr>
        <w:shd w:val="clear" w:color="e3cbc4" w:themeColor="text1" w:themeTint="40" w:fill="e3cbc4" w:themeFill="text1" w:themeFillTint="40"/>
      </w:tcPr>
    </w:tblStylePr>
    <w:tblStylePr w:type="band1Vert">
      <w:tcPr>
        <w:shd w:val="clear" w:color="e3cbc4" w:themeColor="text1" w:themeTint="40" w:fill="e3cbc4" w:themeFill="text1" w:themeFillTint="40"/>
      </w:tcPr>
    </w:tblStylePr>
    <w:tblStylePr w:type="band2Horz">
      <w:rPr>
        <w:rFonts w:ascii="Arial" w:hAnsi="Arial"/>
        <w:color w:val="714336" w:themeColor="text1"/>
        <w:sz w:val="22"/>
      </w:rPr>
    </w:tblStylePr>
    <w:tblStylePr w:type="firstCol">
      <w:rPr>
        <w:b/>
        <w:color w:val="714336" w:themeColor="text1"/>
      </w:rPr>
    </w:tblStylePr>
    <w:tblStylePr w:type="firstRow">
      <w:rPr>
        <w:b/>
        <w:color w:val="714336" w:themeColor="text1"/>
      </w:rPr>
      <w:tcPr>
        <w:tcBorders>
          <w:bottom w:val="single" w:color="C7978A" w:themeColor="text1" w:themeTint="80" w:sz="4" w:space="0"/>
        </w:tcBorders>
      </w:tcPr>
    </w:tblStylePr>
    <w:tblStylePr w:type="lastCol">
      <w:rPr>
        <w:b/>
        <w:color w:val="714336" w:themeColor="text1"/>
      </w:rPr>
    </w:tblStylePr>
    <w:tblStylePr w:type="lastRow">
      <w:rPr>
        <w:b/>
        <w:color w:val="714336" w:themeColor="text1"/>
      </w:rPr>
      <w:tcPr>
        <w:tcBorders>
          <w:top w:val="single" w:color="C7978A" w:themeColor="text1" w:themeTint="80" w:sz="4" w:space="0"/>
        </w:tcBorders>
      </w:tcPr>
    </w:tblStylePr>
  </w:style>
  <w:style w:type="table" w:styleId="833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5B38" w:themeColor="accent1" w:sz="4" w:space="0"/>
        <w:bottom w:val="single" w:color="EA5B38" w:themeColor="accent1" w:sz="4" w:space="0"/>
      </w:tblBorders>
    </w:tblPr>
    <w:tblStylePr w:type="band1Horz">
      <w:rPr>
        <w:rFonts w:ascii="Arial" w:hAnsi="Arial"/>
        <w:color w:val="992b10" w:themeColor="accent1" w:themeShade="95"/>
        <w:sz w:val="22"/>
      </w:rPr>
      <w:tcPr>
        <w:shd w:val="clear" w:color="f9d5cc" w:themeColor="accent1" w:themeTint="40" w:fill="f9d5cc" w:themeFill="accent1" w:themeFillTint="40"/>
      </w:tcPr>
    </w:tblStylePr>
    <w:tblStylePr w:type="band1Vert">
      <w:tcPr>
        <w:shd w:val="clear" w:color="f9d5cc" w:themeColor="accent1" w:themeTint="40" w:fill="f9d5cc" w:themeFill="accent1" w:themeFillTint="40"/>
      </w:tcPr>
    </w:tblStylePr>
    <w:tblStylePr w:type="band2Horz">
      <w:rPr>
        <w:rFonts w:ascii="Arial" w:hAnsi="Arial"/>
        <w:color w:val="992b10" w:themeColor="accent1" w:themeShade="95"/>
        <w:sz w:val="22"/>
      </w:rPr>
    </w:tblStylePr>
    <w:tblStylePr w:type="firstCol">
      <w:rPr>
        <w:b/>
        <w:color w:val="992b10" w:themeColor="accent1" w:themeShade="95"/>
      </w:rPr>
    </w:tblStylePr>
    <w:tblStylePr w:type="firstRow">
      <w:rPr>
        <w:b/>
        <w:color w:val="992b10" w:themeColor="accent1" w:themeShade="95"/>
      </w:rPr>
      <w:tcPr>
        <w:tcBorders>
          <w:bottom w:val="single" w:color="EA5B38" w:themeColor="accent1" w:sz="4" w:space="0"/>
        </w:tcBorders>
      </w:tcPr>
    </w:tblStylePr>
    <w:tblStylePr w:type="lastCol">
      <w:rPr>
        <w:b/>
        <w:color w:val="992b10" w:themeColor="accent1" w:themeShade="95"/>
      </w:rPr>
    </w:tblStylePr>
    <w:tblStylePr w:type="lastRow">
      <w:rPr>
        <w:b/>
        <w:color w:val="992b10" w:themeColor="accent1" w:themeShade="95"/>
      </w:rPr>
      <w:tcPr>
        <w:tcBorders>
          <w:top w:val="single" w:color="EA5B38" w:themeColor="accent1" w:sz="4" w:space="0"/>
        </w:tcBorders>
      </w:tcPr>
    </w:tblStylePr>
  </w:style>
  <w:style w:type="table" w:styleId="834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3BB" w:themeColor="accent2" w:themeTint="97" w:sz="4" w:space="0"/>
        <w:bottom w:val="single" w:color="EAD3BB" w:themeColor="accent2" w:themeTint="97" w:sz="4" w:space="0"/>
      </w:tblBorders>
    </w:tblPr>
    <w:tblStylePr w:type="band1Horz">
      <w:rPr>
        <w:rFonts w:ascii="Arial" w:hAnsi="Arial"/>
        <w:color w:val="ead3bb" w:themeColor="accent2" w:themeTint="97" w:themeShade="95"/>
        <w:sz w:val="22"/>
      </w:rPr>
      <w:tcPr>
        <w:shd w:val="clear" w:color="f6ece2" w:themeColor="accent2" w:themeTint="40" w:fill="f6ece2" w:themeFill="accent2" w:themeFillTint="40"/>
      </w:tcPr>
    </w:tblStylePr>
    <w:tblStylePr w:type="band1Vert">
      <w:tcPr>
        <w:shd w:val="clear" w:color="f6ece2" w:themeColor="accent2" w:themeTint="40" w:fill="f6ece2" w:themeFill="accent2" w:themeFillTint="40"/>
      </w:tcPr>
    </w:tblStylePr>
    <w:tblStylePr w:type="band2Horz">
      <w:rPr>
        <w:rFonts w:ascii="Arial" w:hAnsi="Arial"/>
        <w:color w:val="ead3bb" w:themeColor="accent2" w:themeTint="97" w:themeShade="95"/>
        <w:sz w:val="22"/>
      </w:rPr>
    </w:tblStylePr>
    <w:tblStylePr w:type="firstCol">
      <w:rPr>
        <w:b/>
        <w:color w:val="ead3bb" w:themeColor="accent2" w:themeTint="97" w:themeShade="95"/>
      </w:rPr>
    </w:tblStylePr>
    <w:tblStylePr w:type="firstRow">
      <w:rPr>
        <w:b/>
        <w:color w:val="ead3bb" w:themeColor="accent2" w:themeTint="97" w:themeShade="95"/>
      </w:rPr>
      <w:tcPr>
        <w:tcBorders>
          <w:bottom w:val="single" w:color="EAD3BB" w:themeColor="accent2" w:themeTint="97" w:sz="4" w:space="0"/>
        </w:tcBorders>
      </w:tcPr>
    </w:tblStylePr>
    <w:tblStylePr w:type="lastCol">
      <w:rPr>
        <w:b/>
        <w:color w:val="ead3bb" w:themeColor="accent2" w:themeTint="97" w:themeShade="95"/>
      </w:rPr>
    </w:tblStylePr>
    <w:tblStylePr w:type="lastRow">
      <w:rPr>
        <w:b/>
        <w:color w:val="ead3bb" w:themeColor="accent2" w:themeTint="97" w:themeShade="95"/>
      </w:rPr>
      <w:tcPr>
        <w:tcBorders>
          <w:top w:val="single" w:color="EAD3BB" w:themeColor="accent2" w:themeTint="97" w:sz="4" w:space="0"/>
        </w:tcBorders>
      </w:tcPr>
    </w:tblStylePr>
  </w:style>
  <w:style w:type="table" w:styleId="835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7F64" w:themeColor="accent3" w:themeTint="98" w:sz="4" w:space="0"/>
        <w:bottom w:val="single" w:color="BC7F64" w:themeColor="accent3" w:themeTint="98" w:sz="4" w:space="0"/>
      </w:tblBorders>
    </w:tblPr>
    <w:tblStylePr w:type="band1Horz">
      <w:rPr>
        <w:rFonts w:ascii="Arial" w:hAnsi="Arial"/>
        <w:color w:val="bc7f64" w:themeColor="accent3" w:themeTint="98" w:themeShade="95"/>
        <w:sz w:val="22"/>
      </w:rPr>
      <w:tcPr>
        <w:shd w:val="clear" w:color="e3c9bd" w:themeColor="accent3" w:themeTint="40" w:fill="e3c9bd" w:themeFill="accent3" w:themeFillTint="40"/>
      </w:tcPr>
    </w:tblStylePr>
    <w:tblStylePr w:type="band1Vert">
      <w:tcPr>
        <w:shd w:val="clear" w:color="e3c9bd" w:themeColor="accent3" w:themeTint="40" w:fill="e3c9bd" w:themeFill="accent3" w:themeFillTint="40"/>
      </w:tcPr>
    </w:tblStylePr>
    <w:tblStylePr w:type="band2Horz">
      <w:rPr>
        <w:rFonts w:ascii="Arial" w:hAnsi="Arial"/>
        <w:color w:val="bc7f64" w:themeColor="accent3" w:themeTint="98" w:themeShade="95"/>
        <w:sz w:val="22"/>
      </w:rPr>
    </w:tblStylePr>
    <w:tblStylePr w:type="firstCol">
      <w:rPr>
        <w:b/>
        <w:color w:val="bc7f64" w:themeColor="accent3" w:themeTint="98" w:themeShade="95"/>
      </w:rPr>
    </w:tblStylePr>
    <w:tblStylePr w:type="firstRow">
      <w:rPr>
        <w:b/>
        <w:color w:val="bc7f64" w:themeColor="accent3" w:themeTint="98" w:themeShade="95"/>
      </w:rPr>
      <w:tcPr>
        <w:tcBorders>
          <w:bottom w:val="single" w:color="BC7F64" w:themeColor="accent3" w:themeTint="98" w:sz="4" w:space="0"/>
        </w:tcBorders>
      </w:tcPr>
    </w:tblStylePr>
    <w:tblStylePr w:type="lastCol">
      <w:rPr>
        <w:b/>
        <w:color w:val="bc7f64" w:themeColor="accent3" w:themeTint="98" w:themeShade="95"/>
      </w:rPr>
    </w:tblStylePr>
    <w:tblStylePr w:type="lastRow">
      <w:rPr>
        <w:b/>
        <w:color w:val="bc7f64" w:themeColor="accent3" w:themeTint="98" w:themeShade="95"/>
      </w:rPr>
      <w:tcPr>
        <w:tcBorders>
          <w:top w:val="single" w:color="BC7F64" w:themeColor="accent3" w:themeTint="98" w:sz="4" w:space="0"/>
        </w:tcBorders>
      </w:tcPr>
    </w:tblStylePr>
  </w:style>
  <w:style w:type="table" w:styleId="836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5BAA5" w:themeColor="accent4" w:themeTint="9A" w:sz="4" w:space="0"/>
        <w:bottom w:val="single" w:color="F5BAA5" w:themeColor="accent4" w:themeTint="9A" w:sz="4" w:space="0"/>
      </w:tblBorders>
    </w:tblPr>
    <w:tblStylePr w:type="band1Horz">
      <w:rPr>
        <w:rFonts w:ascii="Arial" w:hAnsi="Arial"/>
        <w:color w:val="f5baa5" w:themeColor="accent4" w:themeTint="9A" w:themeShade="95"/>
        <w:sz w:val="22"/>
      </w:rPr>
      <w:tcPr>
        <w:shd w:val="clear" w:color="fbe2d9" w:themeColor="accent4" w:themeTint="40" w:fill="fbe2d9" w:themeFill="accent4" w:themeFillTint="40"/>
      </w:tcPr>
    </w:tblStylePr>
    <w:tblStylePr w:type="band1Vert">
      <w:tcPr>
        <w:shd w:val="clear" w:color="fbe2d9" w:themeColor="accent4" w:themeTint="40" w:fill="fbe2d9" w:themeFill="accent4" w:themeFillTint="40"/>
      </w:tcPr>
    </w:tblStylePr>
    <w:tblStylePr w:type="band2Horz">
      <w:rPr>
        <w:rFonts w:ascii="Arial" w:hAnsi="Arial"/>
        <w:color w:val="f5baa5" w:themeColor="accent4" w:themeTint="9A" w:themeShade="95"/>
        <w:sz w:val="22"/>
      </w:rPr>
    </w:tblStylePr>
    <w:tblStylePr w:type="firstCol">
      <w:rPr>
        <w:b/>
        <w:color w:val="f5baa5" w:themeColor="accent4" w:themeTint="9A" w:themeShade="95"/>
      </w:rPr>
    </w:tblStylePr>
    <w:tblStylePr w:type="firstRow">
      <w:rPr>
        <w:b/>
        <w:color w:val="f5baa5" w:themeColor="accent4" w:themeTint="9A" w:themeShade="95"/>
      </w:rPr>
      <w:tcPr>
        <w:tcBorders>
          <w:bottom w:val="single" w:color="F5BAA5" w:themeColor="accent4" w:themeTint="9A" w:sz="4" w:space="0"/>
        </w:tcBorders>
      </w:tcPr>
    </w:tblStylePr>
    <w:tblStylePr w:type="lastCol">
      <w:rPr>
        <w:b/>
        <w:color w:val="f5baa5" w:themeColor="accent4" w:themeTint="9A" w:themeShade="95"/>
      </w:rPr>
    </w:tblStylePr>
    <w:tblStylePr w:type="lastRow">
      <w:rPr>
        <w:b/>
        <w:color w:val="f5baa5" w:themeColor="accent4" w:themeTint="9A" w:themeShade="95"/>
      </w:rPr>
      <w:tcPr>
        <w:tcBorders>
          <w:top w:val="single" w:color="F5BAA5" w:themeColor="accent4" w:themeTint="9A" w:sz="4" w:space="0"/>
        </w:tcBorders>
      </w:tcPr>
    </w:tblStylePr>
  </w:style>
  <w:style w:type="table" w:styleId="837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AD2BA" w:themeColor="accent5" w:themeTint="9A" w:sz="4" w:space="0"/>
        <w:bottom w:val="single" w:color="EAD2BA" w:themeColor="accent5" w:themeTint="9A" w:sz="4" w:space="0"/>
      </w:tblBorders>
    </w:tblPr>
    <w:tblStylePr w:type="band1Horz">
      <w:rPr>
        <w:rFonts w:ascii="Arial" w:hAnsi="Arial"/>
        <w:color w:val="ead2ba" w:themeColor="accent5" w:themeTint="9A" w:themeShade="95"/>
        <w:sz w:val="22"/>
      </w:rPr>
      <w:tcPr>
        <w:shd w:val="clear" w:color="f6ece2" w:themeColor="accent5" w:themeTint="40" w:fill="f6ece2" w:themeFill="accent5" w:themeFillTint="40"/>
      </w:tcPr>
    </w:tblStylePr>
    <w:tblStylePr w:type="band1Vert">
      <w:tcPr>
        <w:shd w:val="clear" w:color="f6ece2" w:themeColor="accent5" w:themeTint="40" w:fill="f6ece2" w:themeFill="accent5" w:themeFillTint="40"/>
      </w:tcPr>
    </w:tblStylePr>
    <w:tblStylePr w:type="band2Horz">
      <w:rPr>
        <w:rFonts w:ascii="Arial" w:hAnsi="Arial"/>
        <w:color w:val="ead2ba" w:themeColor="accent5" w:themeTint="9A" w:themeShade="95"/>
        <w:sz w:val="22"/>
      </w:rPr>
    </w:tblStylePr>
    <w:tblStylePr w:type="firstCol">
      <w:rPr>
        <w:b/>
        <w:color w:val="ead2ba" w:themeColor="accent5" w:themeTint="9A" w:themeShade="95"/>
      </w:rPr>
    </w:tblStylePr>
    <w:tblStylePr w:type="firstRow">
      <w:rPr>
        <w:b/>
        <w:color w:val="ead2ba" w:themeColor="accent5" w:themeTint="9A" w:themeShade="95"/>
      </w:rPr>
      <w:tcPr>
        <w:tcBorders>
          <w:bottom w:val="single" w:color="EAD2BA" w:themeColor="accent5" w:themeTint="9A" w:sz="4" w:space="0"/>
        </w:tcBorders>
      </w:tcPr>
    </w:tblStylePr>
    <w:tblStylePr w:type="lastCol">
      <w:rPr>
        <w:b/>
        <w:color w:val="ead2ba" w:themeColor="accent5" w:themeTint="9A" w:themeShade="95"/>
      </w:rPr>
    </w:tblStylePr>
    <w:tblStylePr w:type="lastRow">
      <w:rPr>
        <w:b/>
        <w:color w:val="ead2ba" w:themeColor="accent5" w:themeTint="9A" w:themeShade="95"/>
      </w:rPr>
      <w:tcPr>
        <w:tcBorders>
          <w:top w:val="single" w:color="EAD2BA" w:themeColor="accent5" w:themeTint="9A" w:sz="4" w:space="0"/>
        </w:tcBorders>
      </w:tcPr>
    </w:tblStylePr>
  </w:style>
  <w:style w:type="table" w:styleId="838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A9A81" w:themeColor="accent6" w:themeTint="98" w:sz="4" w:space="0"/>
        <w:bottom w:val="single" w:color="CA9A81" w:themeColor="accent6" w:themeTint="98" w:sz="4" w:space="0"/>
      </w:tblBorders>
    </w:tblPr>
    <w:tblStylePr w:type="band1Horz">
      <w:rPr>
        <w:rFonts w:ascii="Arial" w:hAnsi="Arial"/>
        <w:color w:val="ca9a81" w:themeColor="accent6" w:themeTint="98" w:themeShade="95"/>
        <w:sz w:val="22"/>
      </w:rPr>
      <w:tcPr>
        <w:shd w:val="clear" w:color="e9d4c9" w:themeColor="accent6" w:themeTint="40" w:fill="e9d4c9" w:themeFill="accent6" w:themeFillTint="40"/>
      </w:tcPr>
    </w:tblStylePr>
    <w:tblStylePr w:type="band1Vert">
      <w:tcPr>
        <w:shd w:val="clear" w:color="e9d4c9" w:themeColor="accent6" w:themeTint="40" w:fill="e9d4c9" w:themeFill="accent6" w:themeFillTint="40"/>
      </w:tcPr>
    </w:tblStylePr>
    <w:tblStylePr w:type="band2Horz">
      <w:rPr>
        <w:rFonts w:ascii="Arial" w:hAnsi="Arial"/>
        <w:color w:val="ca9a81" w:themeColor="accent6" w:themeTint="98" w:themeShade="95"/>
        <w:sz w:val="22"/>
      </w:rPr>
    </w:tblStylePr>
    <w:tblStylePr w:type="firstCol">
      <w:rPr>
        <w:b/>
        <w:color w:val="ca9a81" w:themeColor="accent6" w:themeTint="98" w:themeShade="95"/>
      </w:rPr>
    </w:tblStylePr>
    <w:tblStylePr w:type="firstRow">
      <w:rPr>
        <w:b/>
        <w:color w:val="ca9a81" w:themeColor="accent6" w:themeTint="98" w:themeShade="95"/>
      </w:rPr>
      <w:tcPr>
        <w:tcBorders>
          <w:bottom w:val="single" w:color="CA9A81" w:themeColor="accent6" w:themeTint="98" w:sz="4" w:space="0"/>
        </w:tcBorders>
      </w:tcPr>
    </w:tblStylePr>
    <w:tblStylePr w:type="lastCol">
      <w:rPr>
        <w:b/>
        <w:color w:val="ca9a81" w:themeColor="accent6" w:themeTint="98" w:themeShade="95"/>
      </w:rPr>
    </w:tblStylePr>
    <w:tblStylePr w:type="lastRow">
      <w:rPr>
        <w:b/>
        <w:color w:val="ca9a81" w:themeColor="accent6" w:themeTint="98" w:themeShade="95"/>
      </w:rPr>
      <w:tcPr>
        <w:tcBorders>
          <w:top w:val="single" w:color="CA9A81" w:themeColor="accent6" w:themeTint="98" w:sz="4" w:space="0"/>
        </w:tcBorders>
      </w:tcPr>
    </w:tblStylePr>
  </w:style>
  <w:style w:type="table" w:styleId="839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7978A" w:themeColor="text1" w:themeTint="80" w:sz="4" w:space="0"/>
      </w:tblBorders>
    </w:tblPr>
    <w:tblStylePr w:type="band1Horz">
      <w:rPr>
        <w:rFonts w:ascii="Arial" w:hAnsi="Arial"/>
        <w:color w:val="c7978a" w:themeColor="text1" w:themeTint="80" w:themeShade="95"/>
        <w:sz w:val="22"/>
      </w:rPr>
      <w:tcPr>
        <w:shd w:val="clear" w:color="e3cbc4" w:themeColor="text1" w:themeTint="40" w:fill="e3cbc4" w:themeFill="text1" w:themeFillTint="40"/>
      </w:tcPr>
    </w:tblStylePr>
    <w:tblStylePr w:type="band1Vert">
      <w:tcPr>
        <w:shd w:val="clear" w:color="e3cbc4" w:themeColor="text1" w:themeTint="40" w:fill="e3cbc4" w:themeFill="text1" w:themeFillTint="40"/>
      </w:tcPr>
    </w:tblStylePr>
    <w:tblStylePr w:type="band2Horz">
      <w:rPr>
        <w:rFonts w:ascii="Arial" w:hAnsi="Arial"/>
        <w:color w:val="c7978a" w:themeColor="text1" w:themeTint="80" w:themeShade="95"/>
        <w:sz w:val="22"/>
      </w:rPr>
    </w:tblStylePr>
    <w:tblStylePr w:type="firstCol">
      <w:rPr>
        <w:rFonts w:ascii="Arial" w:hAnsi="Arial"/>
        <w:i/>
        <w:color w:val="c7978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7978A" w:themeColor="text1" w:themeTint="80" w:sz="4" w:space="0"/>
        </w:tcBorders>
      </w:tcPr>
    </w:tblStylePr>
    <w:tblStylePr w:type="firstRow">
      <w:rPr>
        <w:rFonts w:ascii="Arial" w:hAnsi="Arial"/>
        <w:i/>
        <w:color w:val="c7978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7978A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7978a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C7978A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7978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C7978A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0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5B38" w:themeColor="accent1" w:sz="4" w:space="0"/>
      </w:tblBorders>
    </w:tblPr>
    <w:tblStylePr w:type="band1Horz">
      <w:rPr>
        <w:rFonts w:ascii="Arial" w:hAnsi="Arial"/>
        <w:color w:val="992b10" w:themeColor="accent1" w:themeShade="95"/>
        <w:sz w:val="22"/>
      </w:rPr>
      <w:tcPr>
        <w:shd w:val="clear" w:color="f9d5cc" w:themeColor="accent1" w:themeTint="40" w:fill="f9d5cc" w:themeFill="accent1" w:themeFillTint="40"/>
      </w:tcPr>
    </w:tblStylePr>
    <w:tblStylePr w:type="band1Vert">
      <w:tcPr>
        <w:shd w:val="clear" w:color="f9d5cc" w:themeColor="accent1" w:themeTint="40" w:fill="f9d5cc" w:themeFill="accent1" w:themeFillTint="40"/>
      </w:tcPr>
    </w:tblStylePr>
    <w:tblStylePr w:type="band2Horz">
      <w:rPr>
        <w:rFonts w:ascii="Arial" w:hAnsi="Arial"/>
        <w:color w:val="992b10" w:themeColor="accent1" w:themeShade="95"/>
        <w:sz w:val="22"/>
      </w:rPr>
    </w:tblStylePr>
    <w:tblStylePr w:type="firstCol">
      <w:rPr>
        <w:rFonts w:ascii="Arial" w:hAnsi="Arial"/>
        <w:i/>
        <w:color w:val="992b10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5B38" w:themeColor="accent1" w:sz="4" w:space="0"/>
        </w:tcBorders>
      </w:tcPr>
    </w:tblStylePr>
    <w:tblStylePr w:type="firstRow">
      <w:rPr>
        <w:rFonts w:ascii="Arial" w:hAnsi="Arial"/>
        <w:i/>
        <w:color w:val="992b10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5B38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92b10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EA5B38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92b10" w:themeColor="accent1" w:themeShade="95"/>
        <w:sz w:val="22"/>
      </w:rPr>
      <w:tcPr>
        <w:shd w:val="clear" w:color="ffffff" w:themeColor="light1" w:fill="ffffff" w:themeFill="light1"/>
        <w:tcBorders>
          <w:top w:val="single" w:color="EA5B38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1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D3BB" w:themeColor="accent2" w:themeTint="97" w:sz="4" w:space="0"/>
      </w:tblBorders>
    </w:tblPr>
    <w:tblStylePr w:type="band1Horz">
      <w:rPr>
        <w:rFonts w:ascii="Arial" w:hAnsi="Arial"/>
        <w:color w:val="ead3bb" w:themeColor="accent2" w:themeTint="97" w:themeShade="95"/>
        <w:sz w:val="22"/>
      </w:rPr>
      <w:tcPr>
        <w:shd w:val="clear" w:color="f6ece2" w:themeColor="accent2" w:themeTint="40" w:fill="f6ece2" w:themeFill="accent2" w:themeFillTint="40"/>
      </w:tcPr>
    </w:tblStylePr>
    <w:tblStylePr w:type="band1Vert">
      <w:tcPr>
        <w:shd w:val="clear" w:color="f6ece2" w:themeColor="accent2" w:themeTint="40" w:fill="f6ece2" w:themeFill="accent2" w:themeFillTint="40"/>
      </w:tcPr>
    </w:tblStylePr>
    <w:tblStylePr w:type="band2Horz">
      <w:rPr>
        <w:rFonts w:ascii="Arial" w:hAnsi="Arial"/>
        <w:color w:val="ead3bb" w:themeColor="accent2" w:themeTint="97" w:themeShade="95"/>
        <w:sz w:val="22"/>
      </w:rPr>
    </w:tblStylePr>
    <w:tblStylePr w:type="firstCol">
      <w:rPr>
        <w:rFonts w:ascii="Arial" w:hAnsi="Arial"/>
        <w:i/>
        <w:color w:val="ead3b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D3BB" w:themeColor="accent2" w:themeTint="97" w:sz="4" w:space="0"/>
        </w:tcBorders>
      </w:tcPr>
    </w:tblStylePr>
    <w:tblStylePr w:type="firstRow">
      <w:rPr>
        <w:rFonts w:ascii="Arial" w:hAnsi="Arial"/>
        <w:i/>
        <w:color w:val="ead3b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D3BB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d3bb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EAD3BB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ead3b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EAD3BB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2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C7F64" w:themeColor="accent3" w:themeTint="98" w:sz="4" w:space="0"/>
      </w:tblBorders>
    </w:tblPr>
    <w:tblStylePr w:type="band1Horz">
      <w:rPr>
        <w:rFonts w:ascii="Arial" w:hAnsi="Arial"/>
        <w:color w:val="bc7f64" w:themeColor="accent3" w:themeTint="98" w:themeShade="95"/>
        <w:sz w:val="22"/>
      </w:rPr>
      <w:tcPr>
        <w:shd w:val="clear" w:color="e3c9bd" w:themeColor="accent3" w:themeTint="40" w:fill="e3c9bd" w:themeFill="accent3" w:themeFillTint="40"/>
      </w:tcPr>
    </w:tblStylePr>
    <w:tblStylePr w:type="band1Vert">
      <w:tcPr>
        <w:shd w:val="clear" w:color="e3c9bd" w:themeColor="accent3" w:themeTint="40" w:fill="e3c9bd" w:themeFill="accent3" w:themeFillTint="40"/>
      </w:tcPr>
    </w:tblStylePr>
    <w:tblStylePr w:type="band2Horz">
      <w:rPr>
        <w:rFonts w:ascii="Arial" w:hAnsi="Arial"/>
        <w:color w:val="bc7f64" w:themeColor="accent3" w:themeTint="98" w:themeShade="95"/>
        <w:sz w:val="22"/>
      </w:rPr>
    </w:tblStylePr>
    <w:tblStylePr w:type="firstCol">
      <w:rPr>
        <w:rFonts w:ascii="Arial" w:hAnsi="Arial"/>
        <w:i/>
        <w:color w:val="bc7f64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C7F64" w:themeColor="accent3" w:themeTint="98" w:sz="4" w:space="0"/>
        </w:tcBorders>
      </w:tcPr>
    </w:tblStylePr>
    <w:tblStylePr w:type="firstRow">
      <w:rPr>
        <w:rFonts w:ascii="Arial" w:hAnsi="Arial"/>
        <w:i/>
        <w:color w:val="bc7f64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C7F64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c7f64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BC7F64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c7f6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BC7F64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3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5BAA5" w:themeColor="accent4" w:themeTint="9A" w:sz="4" w:space="0"/>
      </w:tblBorders>
    </w:tblPr>
    <w:tblStylePr w:type="band1Horz">
      <w:rPr>
        <w:rFonts w:ascii="Arial" w:hAnsi="Arial"/>
        <w:color w:val="f5baa5" w:themeColor="accent4" w:themeTint="9A" w:themeShade="95"/>
        <w:sz w:val="22"/>
      </w:rPr>
      <w:tcPr>
        <w:shd w:val="clear" w:color="fbe2d9" w:themeColor="accent4" w:themeTint="40" w:fill="fbe2d9" w:themeFill="accent4" w:themeFillTint="40"/>
      </w:tcPr>
    </w:tblStylePr>
    <w:tblStylePr w:type="band1Vert">
      <w:tcPr>
        <w:shd w:val="clear" w:color="fbe2d9" w:themeColor="accent4" w:themeTint="40" w:fill="fbe2d9" w:themeFill="accent4" w:themeFillTint="40"/>
      </w:tcPr>
    </w:tblStylePr>
    <w:tblStylePr w:type="band2Horz">
      <w:rPr>
        <w:rFonts w:ascii="Arial" w:hAnsi="Arial"/>
        <w:color w:val="f5baa5" w:themeColor="accent4" w:themeTint="9A" w:themeShade="95"/>
        <w:sz w:val="22"/>
      </w:rPr>
    </w:tblStylePr>
    <w:tblStylePr w:type="firstCol">
      <w:rPr>
        <w:rFonts w:ascii="Arial" w:hAnsi="Arial"/>
        <w:i/>
        <w:color w:val="f5baa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5BAA5" w:themeColor="accent4" w:themeTint="9A" w:sz="4" w:space="0"/>
        </w:tcBorders>
      </w:tcPr>
    </w:tblStylePr>
    <w:tblStylePr w:type="firstRow">
      <w:rPr>
        <w:rFonts w:ascii="Arial" w:hAnsi="Arial"/>
        <w:i/>
        <w:color w:val="f5baa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5BAA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5baa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5BAA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5baa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5BAA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4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EAD2BA" w:themeColor="accent5" w:themeTint="9A" w:sz="4" w:space="0"/>
      </w:tblBorders>
    </w:tblPr>
    <w:tblStylePr w:type="band1Horz">
      <w:rPr>
        <w:rFonts w:ascii="Arial" w:hAnsi="Arial"/>
        <w:color w:val="ead2ba" w:themeColor="accent5" w:themeTint="9A" w:themeShade="95"/>
        <w:sz w:val="22"/>
      </w:rPr>
      <w:tcPr>
        <w:shd w:val="clear" w:color="f6ece2" w:themeColor="accent5" w:themeTint="40" w:fill="f6ece2" w:themeFill="accent5" w:themeFillTint="40"/>
      </w:tcPr>
    </w:tblStylePr>
    <w:tblStylePr w:type="band1Vert">
      <w:tcPr>
        <w:shd w:val="clear" w:color="f6ece2" w:themeColor="accent5" w:themeTint="40" w:fill="f6ece2" w:themeFill="accent5" w:themeFillTint="40"/>
      </w:tcPr>
    </w:tblStylePr>
    <w:tblStylePr w:type="band2Horz">
      <w:rPr>
        <w:rFonts w:ascii="Arial" w:hAnsi="Arial"/>
        <w:color w:val="ead2ba" w:themeColor="accent5" w:themeTint="9A" w:themeShade="95"/>
        <w:sz w:val="22"/>
      </w:rPr>
    </w:tblStylePr>
    <w:tblStylePr w:type="firstCol">
      <w:rPr>
        <w:rFonts w:ascii="Arial" w:hAnsi="Arial"/>
        <w:i/>
        <w:color w:val="ead2ba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EAD2BA" w:themeColor="accent5" w:themeTint="9A" w:sz="4" w:space="0"/>
        </w:tcBorders>
      </w:tcPr>
    </w:tblStylePr>
    <w:tblStylePr w:type="firstRow">
      <w:rPr>
        <w:rFonts w:ascii="Arial" w:hAnsi="Arial"/>
        <w:i/>
        <w:color w:val="ead2ba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EAD2BA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ead2ba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EAD2BA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ead2ba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EAD2BA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5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A9A81" w:themeColor="accent6" w:themeTint="98" w:sz="4" w:space="0"/>
      </w:tblBorders>
    </w:tblPr>
    <w:tblStylePr w:type="band1Horz">
      <w:rPr>
        <w:rFonts w:ascii="Arial" w:hAnsi="Arial"/>
        <w:color w:val="ca9a81" w:themeColor="accent6" w:themeTint="98" w:themeShade="95"/>
        <w:sz w:val="22"/>
      </w:rPr>
      <w:tcPr>
        <w:shd w:val="clear" w:color="e9d4c9" w:themeColor="accent6" w:themeTint="40" w:fill="e9d4c9" w:themeFill="accent6" w:themeFillTint="40"/>
      </w:tcPr>
    </w:tblStylePr>
    <w:tblStylePr w:type="band1Vert">
      <w:tcPr>
        <w:shd w:val="clear" w:color="e9d4c9" w:themeColor="accent6" w:themeTint="40" w:fill="e9d4c9" w:themeFill="accent6" w:themeFillTint="40"/>
      </w:tcPr>
    </w:tblStylePr>
    <w:tblStylePr w:type="band2Horz">
      <w:rPr>
        <w:rFonts w:ascii="Arial" w:hAnsi="Arial"/>
        <w:color w:val="ca9a81" w:themeColor="accent6" w:themeTint="98" w:themeShade="95"/>
        <w:sz w:val="22"/>
      </w:rPr>
    </w:tblStylePr>
    <w:tblStylePr w:type="firstCol">
      <w:rPr>
        <w:rFonts w:ascii="Arial" w:hAnsi="Arial"/>
        <w:i/>
        <w:color w:val="ca9a81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A9A81" w:themeColor="accent6" w:themeTint="98" w:sz="4" w:space="0"/>
        </w:tcBorders>
      </w:tcPr>
    </w:tblStylePr>
    <w:tblStylePr w:type="firstRow">
      <w:rPr>
        <w:rFonts w:ascii="Arial" w:hAnsi="Arial"/>
        <w:i/>
        <w:color w:val="ca9a81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A9A81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a9a81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A9A81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a9a81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CA9A81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46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</w:style>
  <w:style w:type="table" w:styleId="847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bc0" w:themeColor="accent1" w:themeTint="50" w:fill="f8cbc0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8cbc0" w:themeColor="accent1" w:themeTint="50" w:fill="f8cbc0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</w:style>
  <w:style w:type="table" w:styleId="848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</w:style>
  <w:style w:type="table" w:styleId="849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</w:style>
  <w:style w:type="table" w:styleId="850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</w:style>
  <w:style w:type="table" w:styleId="851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</w:style>
  <w:style w:type="table" w:styleId="852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</w:style>
  <w:style w:type="table" w:styleId="853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67967" w:themeColor="text1" w:themeTint="A6" w:sz="4" w:space="0"/>
        <w:left w:val="single" w:color="B67967" w:themeColor="text1" w:themeTint="A6" w:sz="4" w:space="0"/>
        <w:bottom w:val="single" w:color="B67967" w:themeColor="text1" w:themeTint="A6" w:sz="4" w:space="0"/>
        <w:right w:val="single" w:color="B67967" w:themeColor="text1" w:themeTint="A6" w:sz="4" w:space="0"/>
        <w:insideH w:val="single" w:color="B67967" w:themeColor="text1" w:themeTint="A6" w:sz="4" w:space="0"/>
        <w:insideV w:val="single" w:color="B67967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9f4f3" w:themeColor="text1" w:themeTint="0D" w:fill="f9f4f3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c7978a" w:themeColor="text1" w:themeTint="80" w:fill="c7978a" w:themeFill="text1" w:themeFillTint="80"/>
      </w:tcPr>
    </w:tblStylePr>
  </w:style>
  <w:style w:type="table" w:styleId="854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2B10" w:themeColor="accent1" w:themeShade="95" w:sz="4" w:space="0"/>
        <w:left w:val="single" w:color="992B10" w:themeColor="accent1" w:themeShade="95" w:sz="4" w:space="0"/>
        <w:bottom w:val="single" w:color="992B10" w:themeColor="accent1" w:themeShade="95" w:sz="4" w:space="0"/>
        <w:right w:val="single" w:color="992B10" w:themeColor="accent1" w:themeShade="95" w:sz="4" w:space="0"/>
        <w:insideH w:val="single" w:color="992B10" w:themeColor="accent1" w:themeShade="95" w:sz="4" w:space="0"/>
        <w:insideV w:val="single" w:color="992B1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cbc0" w:themeColor="accent1" w:themeTint="50" w:fill="f8cbc0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8cbc0" w:themeColor="accent1" w:themeTint="50" w:fill="f8cbc0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eb6848" w:themeColor="accent1" w:themeTint="EA" w:fill="eb6848" w:themeFill="accent1" w:themeFillTint="EA"/>
      </w:tcPr>
    </w:tblStylePr>
  </w:style>
  <w:style w:type="table" w:styleId="855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16B31" w:themeColor="accent2" w:themeShade="95" w:sz="4" w:space="0"/>
        <w:left w:val="single" w:color="A16B31" w:themeColor="accent2" w:themeShade="95" w:sz="4" w:space="0"/>
        <w:bottom w:val="single" w:color="A16B31" w:themeColor="accent2" w:themeShade="95" w:sz="4" w:space="0"/>
        <w:right w:val="single" w:color="A16B31" w:themeColor="accent2" w:themeShade="95" w:sz="4" w:space="0"/>
        <w:insideH w:val="single" w:color="A16B31" w:themeColor="accent2" w:themeShade="95" w:sz="4" w:space="0"/>
        <w:insideV w:val="single" w:color="A16B31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8f0e8" w:themeColor="accent2" w:themeTint="32" w:fill="f8f0e8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ead3bb" w:themeColor="accent2" w:themeTint="97" w:fill="ead3bb" w:themeFill="accent2" w:themeFillTint="97"/>
      </w:tcPr>
    </w:tblStylePr>
  </w:style>
  <w:style w:type="table" w:styleId="856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392218" w:themeColor="accent3" w:themeShade="95" w:sz="4" w:space="0"/>
        <w:left w:val="single" w:color="392218" w:themeColor="accent3" w:themeShade="95" w:sz="4" w:space="0"/>
        <w:bottom w:val="single" w:color="392218" w:themeColor="accent3" w:themeShade="95" w:sz="4" w:space="0"/>
        <w:right w:val="single" w:color="392218" w:themeColor="accent3" w:themeShade="95" w:sz="4" w:space="0"/>
        <w:insideH w:val="single" w:color="392218" w:themeColor="accent3" w:themeShade="95" w:sz="4" w:space="0"/>
        <w:insideV w:val="single" w:color="392218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8d3ca" w:themeColor="accent3" w:themeTint="34" w:fill="e8d3c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623b2a" w:themeColor="accent3" w:themeTint="FE" w:fill="623b2a" w:themeFill="accent3" w:themeFillTint="FE"/>
      </w:tcPr>
    </w:tblStylePr>
  </w:style>
  <w:style w:type="table" w:styleId="857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63E13" w:themeColor="accent4" w:themeShade="95" w:sz="4" w:space="0"/>
        <w:left w:val="single" w:color="B63E13" w:themeColor="accent4" w:themeShade="95" w:sz="4" w:space="0"/>
        <w:bottom w:val="single" w:color="B63E13" w:themeColor="accent4" w:themeShade="95" w:sz="4" w:space="0"/>
        <w:right w:val="single" w:color="B63E13" w:themeColor="accent4" w:themeShade="95" w:sz="4" w:space="0"/>
        <w:insideH w:val="single" w:color="B63E13" w:themeColor="accent4" w:themeShade="95" w:sz="4" w:space="0"/>
        <w:insideV w:val="single" w:color="B63E13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be7e0" w:themeColor="accent4" w:themeTint="34" w:fill="fbe7e0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5baa5" w:themeColor="accent4" w:themeTint="9A" w:fill="f5baa5" w:themeFill="accent4" w:themeFillTint="9A"/>
      </w:tcPr>
    </w:tblStylePr>
  </w:style>
  <w:style w:type="table" w:styleId="858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16B31" w:themeColor="accent5" w:themeShade="95" w:sz="4" w:space="0"/>
        <w:left w:val="single" w:color="A16B31" w:themeColor="accent5" w:themeShade="95" w:sz="4" w:space="0"/>
        <w:bottom w:val="single" w:color="A16B31" w:themeColor="accent5" w:themeShade="95" w:sz="4" w:space="0"/>
        <w:right w:val="single" w:color="A16B31" w:themeColor="accent5" w:themeShade="95" w:sz="4" w:space="0"/>
        <w:insideH w:val="single" w:color="A16B31" w:themeColor="accent5" w:themeShade="95" w:sz="4" w:space="0"/>
        <w:insideV w:val="single" w:color="A16B31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efe7" w:themeColor="accent5" w:themeTint="34" w:fill="f7efe7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dcb68d" w:themeColor="accent5" w:fill="dcb68d" w:themeFill="accent5"/>
      </w:tcPr>
    </w:tblStylePr>
  </w:style>
  <w:style w:type="table" w:styleId="859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63524" w:themeColor="accent6" w:themeShade="95" w:sz="4" w:space="0"/>
        <w:left w:val="single" w:color="563524" w:themeColor="accent6" w:themeShade="95" w:sz="4" w:space="0"/>
        <w:bottom w:val="single" w:color="563524" w:themeColor="accent6" w:themeShade="95" w:sz="4" w:space="0"/>
        <w:right w:val="single" w:color="563524" w:themeColor="accent6" w:themeShade="95" w:sz="4" w:space="0"/>
        <w:insideH w:val="single" w:color="563524" w:themeColor="accent6" w:themeShade="95" w:sz="4" w:space="0"/>
        <w:insideV w:val="single" w:color="563524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ddcd3" w:themeColor="accent6" w:themeTint="34" w:fill="eddcd3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955c3e" w:themeColor="accent6" w:fill="955c3e" w:themeFill="accent6"/>
      </w:tcPr>
    </w:tblStylePr>
  </w:style>
  <w:style w:type="table" w:styleId="860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EE0DC" w:themeColor="text1" w:themeTint="26" w:sz="4" w:space="0"/>
        <w:left w:val="single" w:color="EEE0DC" w:themeColor="text1" w:themeTint="26" w:sz="4" w:space="0"/>
        <w:bottom w:val="single" w:color="EEE0DC" w:themeColor="text1" w:themeTint="26" w:sz="4" w:space="0"/>
        <w:right w:val="single" w:color="EEE0DC" w:themeColor="text1" w:themeTint="26" w:sz="4" w:space="0"/>
        <w:insideH w:val="single" w:color="EEE0DC" w:themeColor="text1" w:themeTint="26" w:sz="4" w:space="0"/>
        <w:insideV w:val="single" w:color="EEE0DC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EE0DC" w:themeColor="text1" w:themeTint="26" w:sz="4" w:space="0"/>
          <w:left w:val="single" w:color="EEE0DC" w:themeColor="text1" w:themeTint="26" w:sz="4" w:space="0"/>
          <w:bottom w:val="single" w:color="EEE0DC" w:themeColor="text1" w:themeTint="26" w:sz="4" w:space="0"/>
          <w:right w:val="single" w:color="EEE0DC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7978A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7978A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7978A" w:themeColor="text1" w:themeTint="80" w:sz="12" w:space="0"/>
        </w:tcBorders>
      </w:tcPr>
    </w:tblStylePr>
  </w:style>
  <w:style w:type="table" w:styleId="861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BCAE" w:themeColor="accent1" w:themeTint="67" w:sz="4" w:space="0"/>
        <w:left w:val="single" w:color="F6BCAE" w:themeColor="accent1" w:themeTint="67" w:sz="4" w:space="0"/>
        <w:bottom w:val="single" w:color="F6BCAE" w:themeColor="accent1" w:themeTint="67" w:sz="4" w:space="0"/>
        <w:right w:val="single" w:color="F6BCAE" w:themeColor="accent1" w:themeTint="67" w:sz="4" w:space="0"/>
        <w:insideH w:val="single" w:color="F6BCAE" w:themeColor="accent1" w:themeTint="67" w:sz="4" w:space="0"/>
        <w:insideV w:val="single" w:color="F6BCA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6BCAE" w:themeColor="accent1" w:themeTint="67" w:sz="4" w:space="0"/>
          <w:left w:val="single" w:color="F6BCAE" w:themeColor="accent1" w:themeTint="67" w:sz="4" w:space="0"/>
          <w:bottom w:val="single" w:color="F6BCAE" w:themeColor="accent1" w:themeTint="67" w:sz="4" w:space="0"/>
          <w:right w:val="single" w:color="F6BCA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5B38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5B38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5B38" w:themeColor="accent1" w:sz="12" w:space="0"/>
        </w:tcBorders>
      </w:tcPr>
    </w:tblStylePr>
  </w:style>
  <w:style w:type="table" w:styleId="862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0E1D0" w:themeColor="accent2" w:themeTint="67" w:sz="4" w:space="0"/>
        <w:left w:val="single" w:color="F0E1D0" w:themeColor="accent2" w:themeTint="67" w:sz="4" w:space="0"/>
        <w:bottom w:val="single" w:color="F0E1D0" w:themeColor="accent2" w:themeTint="67" w:sz="4" w:space="0"/>
        <w:right w:val="single" w:color="F0E1D0" w:themeColor="accent2" w:themeTint="67" w:sz="4" w:space="0"/>
        <w:insideH w:val="single" w:color="F0E1D0" w:themeColor="accent2" w:themeTint="67" w:sz="4" w:space="0"/>
        <w:insideV w:val="single" w:color="F0E1D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0E1D0" w:themeColor="accent2" w:themeTint="67" w:sz="4" w:space="0"/>
          <w:left w:val="single" w:color="F0E1D0" w:themeColor="accent2" w:themeTint="67" w:sz="4" w:space="0"/>
          <w:bottom w:val="single" w:color="F0E1D0" w:themeColor="accent2" w:themeTint="67" w:sz="4" w:space="0"/>
          <w:right w:val="single" w:color="F0E1D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D3BB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D3BB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D3BB" w:themeColor="accent2" w:themeTint="97" w:sz="12" w:space="0"/>
        </w:tcBorders>
      </w:tcPr>
    </w:tblStylePr>
  </w:style>
  <w:style w:type="table" w:styleId="863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2A896" w:themeColor="accent3" w:themeTint="67" w:sz="4" w:space="0"/>
        <w:left w:val="single" w:color="D2A896" w:themeColor="accent3" w:themeTint="67" w:sz="4" w:space="0"/>
        <w:bottom w:val="single" w:color="D2A896" w:themeColor="accent3" w:themeTint="67" w:sz="4" w:space="0"/>
        <w:right w:val="single" w:color="D2A896" w:themeColor="accent3" w:themeTint="67" w:sz="4" w:space="0"/>
        <w:insideH w:val="single" w:color="D2A896" w:themeColor="accent3" w:themeTint="67" w:sz="4" w:space="0"/>
        <w:insideV w:val="single" w:color="D2A896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2A896" w:themeColor="accent3" w:themeTint="67" w:sz="4" w:space="0"/>
          <w:left w:val="single" w:color="D2A896" w:themeColor="accent3" w:themeTint="67" w:sz="4" w:space="0"/>
          <w:bottom w:val="single" w:color="D2A896" w:themeColor="accent3" w:themeTint="67" w:sz="4" w:space="0"/>
          <w:right w:val="single" w:color="D2A896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C7F64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C7F64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C7F64" w:themeColor="accent3" w:themeTint="98" w:sz="12" w:space="0"/>
        </w:tcBorders>
      </w:tcPr>
    </w:tblStylePr>
  </w:style>
  <w:style w:type="table" w:styleId="864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8D1C3" w:themeColor="accent4" w:themeTint="67" w:sz="4" w:space="0"/>
        <w:left w:val="single" w:color="F8D1C3" w:themeColor="accent4" w:themeTint="67" w:sz="4" w:space="0"/>
        <w:bottom w:val="single" w:color="F8D1C3" w:themeColor="accent4" w:themeTint="67" w:sz="4" w:space="0"/>
        <w:right w:val="single" w:color="F8D1C3" w:themeColor="accent4" w:themeTint="67" w:sz="4" w:space="0"/>
        <w:insideH w:val="single" w:color="F8D1C3" w:themeColor="accent4" w:themeTint="67" w:sz="4" w:space="0"/>
        <w:insideV w:val="single" w:color="F8D1C3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8D1C3" w:themeColor="accent4" w:themeTint="67" w:sz="4" w:space="0"/>
          <w:left w:val="single" w:color="F8D1C3" w:themeColor="accent4" w:themeTint="67" w:sz="4" w:space="0"/>
          <w:bottom w:val="single" w:color="F8D1C3" w:themeColor="accent4" w:themeTint="67" w:sz="4" w:space="0"/>
          <w:right w:val="single" w:color="F8D1C3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5BAA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5BAA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5BAA5" w:themeColor="accent4" w:themeTint="9A" w:sz="12" w:space="0"/>
        </w:tcBorders>
      </w:tcPr>
    </w:tblStylePr>
  </w:style>
  <w:style w:type="table" w:styleId="865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0E1D0" w:themeColor="accent5" w:themeTint="67" w:sz="4" w:space="0"/>
        <w:left w:val="single" w:color="F0E1D0" w:themeColor="accent5" w:themeTint="67" w:sz="4" w:space="0"/>
        <w:bottom w:val="single" w:color="F0E1D0" w:themeColor="accent5" w:themeTint="67" w:sz="4" w:space="0"/>
        <w:right w:val="single" w:color="F0E1D0" w:themeColor="accent5" w:themeTint="67" w:sz="4" w:space="0"/>
        <w:insideH w:val="single" w:color="F0E1D0" w:themeColor="accent5" w:themeTint="67" w:sz="4" w:space="0"/>
        <w:insideV w:val="single" w:color="F0E1D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0E1D0" w:themeColor="accent5" w:themeTint="67" w:sz="4" w:space="0"/>
          <w:left w:val="single" w:color="F0E1D0" w:themeColor="accent5" w:themeTint="67" w:sz="4" w:space="0"/>
          <w:bottom w:val="single" w:color="F0E1D0" w:themeColor="accent5" w:themeTint="67" w:sz="4" w:space="0"/>
          <w:right w:val="single" w:color="F0E1D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AD2BA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AD2BA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AD2BA" w:themeColor="accent5" w:themeTint="9A" w:sz="12" w:space="0"/>
        </w:tcBorders>
      </w:tcPr>
    </w:tblStylePr>
  </w:style>
  <w:style w:type="table" w:styleId="866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BAA9" w:themeColor="accent6" w:themeTint="67" w:sz="4" w:space="0"/>
        <w:left w:val="single" w:color="DBBAA9" w:themeColor="accent6" w:themeTint="67" w:sz="4" w:space="0"/>
        <w:bottom w:val="single" w:color="DBBAA9" w:themeColor="accent6" w:themeTint="67" w:sz="4" w:space="0"/>
        <w:right w:val="single" w:color="DBBAA9" w:themeColor="accent6" w:themeTint="67" w:sz="4" w:space="0"/>
        <w:insideH w:val="single" w:color="DBBAA9" w:themeColor="accent6" w:themeTint="67" w:sz="4" w:space="0"/>
        <w:insideV w:val="single" w:color="DBBAA9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BBAA9" w:themeColor="accent6" w:themeTint="67" w:sz="4" w:space="0"/>
          <w:left w:val="single" w:color="DBBAA9" w:themeColor="accent6" w:themeTint="67" w:sz="4" w:space="0"/>
          <w:bottom w:val="single" w:color="DBBAA9" w:themeColor="accent6" w:themeTint="67" w:sz="4" w:space="0"/>
          <w:right w:val="single" w:color="DBBAA9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A9A81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A9A81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A9A81" w:themeColor="accent6" w:themeTint="98" w:sz="12" w:space="0"/>
        </w:tcBorders>
      </w:tcPr>
    </w:tblStylePr>
  </w:style>
  <w:style w:type="paragraph" w:styleId="867">
    <w:name w:val="footnote text"/>
    <w:basedOn w:val="707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 w:customStyle="1">
    <w:name w:val="Текст сноски Знак"/>
    <w:link w:val="867"/>
    <w:uiPriority w:val="99"/>
    <w:rPr>
      <w:sz w:val="18"/>
    </w:rPr>
  </w:style>
  <w:style w:type="character" w:styleId="869">
    <w:name w:val="footnote reference"/>
    <w:basedOn w:val="717"/>
    <w:uiPriority w:val="99"/>
    <w:unhideWhenUsed/>
    <w:rPr>
      <w:vertAlign w:val="superscript"/>
    </w:rPr>
  </w:style>
  <w:style w:type="paragraph" w:styleId="870">
    <w:name w:val="endnote text"/>
    <w:basedOn w:val="707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 w:customStyle="1">
    <w:name w:val="Текст концевой сноски Знак"/>
    <w:link w:val="870"/>
    <w:uiPriority w:val="99"/>
    <w:rPr>
      <w:sz w:val="20"/>
    </w:rPr>
  </w:style>
  <w:style w:type="character" w:styleId="872">
    <w:name w:val="endnote reference"/>
    <w:basedOn w:val="717"/>
    <w:uiPriority w:val="99"/>
    <w:semiHidden/>
    <w:unhideWhenUsed/>
    <w:rPr>
      <w:vertAlign w:val="superscript"/>
    </w:rPr>
  </w:style>
  <w:style w:type="paragraph" w:styleId="873">
    <w:name w:val="toc 1"/>
    <w:basedOn w:val="707"/>
    <w:next w:val="707"/>
    <w:uiPriority w:val="39"/>
    <w:unhideWhenUsed/>
    <w:pPr>
      <w:spacing w:after="57"/>
    </w:pPr>
  </w:style>
  <w:style w:type="paragraph" w:styleId="874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5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6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77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78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79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0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1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707"/>
    <w:next w:val="707"/>
    <w:uiPriority w:val="99"/>
    <w:unhideWhenUsed/>
    <w:pPr>
      <w:spacing w:after="0"/>
    </w:pPr>
  </w:style>
  <w:style w:type="paragraph" w:styleId="884">
    <w:name w:val="List Paragraph"/>
    <w:basedOn w:val="707"/>
    <w:uiPriority w:val="34"/>
    <w:qFormat/>
    <w:pPr>
      <w:contextualSpacing/>
      <w:ind w:left="720"/>
    </w:pPr>
  </w:style>
  <w:style w:type="paragraph" w:styleId="885" w:customStyle="1">
    <w:name w:val="ConsPlusNormal"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table" w:styleId="886">
    <w:name w:val="Table Grid"/>
    <w:basedOn w:val="718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7">
    <w:name w:val="Header"/>
    <w:basedOn w:val="707"/>
    <w:link w:val="8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8" w:customStyle="1">
    <w:name w:val="Верхний колонтитул Знак"/>
    <w:basedOn w:val="717"/>
    <w:link w:val="887"/>
    <w:uiPriority w:val="99"/>
    <w:rPr>
      <w:rFonts w:eastAsiaTheme="minorEastAsia"/>
      <w:lang w:eastAsia="ru-RU"/>
    </w:rPr>
  </w:style>
  <w:style w:type="paragraph" w:styleId="889">
    <w:name w:val="Footer"/>
    <w:basedOn w:val="707"/>
    <w:link w:val="89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0" w:customStyle="1">
    <w:name w:val="Нижний колонтитул Знак"/>
    <w:basedOn w:val="717"/>
    <w:link w:val="889"/>
    <w:uiPriority w:val="99"/>
    <w:rPr>
      <w:rFonts w:eastAsiaTheme="minorEastAsia"/>
      <w:lang w:eastAsia="ru-RU"/>
    </w:rPr>
  </w:style>
  <w:style w:type="character" w:styleId="891">
    <w:name w:val="Hyperlink"/>
    <w:basedOn w:val="717"/>
    <w:uiPriority w:val="99"/>
    <w:unhideWhenUsed/>
    <w:rPr>
      <w:color w:val="714336" w:themeColor="hyperlink"/>
      <w:u w:val="single"/>
    </w:rPr>
  </w:style>
  <w:style w:type="character" w:styleId="892" w:customStyle="1">
    <w:name w:val="Заголовок 1 Знак"/>
    <w:basedOn w:val="717"/>
    <w:link w:val="708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93">
    <w:name w:val="Balloon Text"/>
    <w:basedOn w:val="707"/>
    <w:link w:val="89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4" w:customStyle="1">
    <w:name w:val="Текст выноски Знак"/>
    <w:basedOn w:val="717"/>
    <w:link w:val="893"/>
    <w:uiPriority w:val="99"/>
    <w:semiHidden/>
    <w:rPr>
      <w:rFonts w:ascii="Segoe UI" w:hAnsi="Segoe UI" w:cs="Segoe UI" w:eastAsiaTheme="minorEastAsia"/>
      <w:sz w:val="18"/>
      <w:szCs w:val="18"/>
      <w:lang w:eastAsia="ru-RU"/>
    </w:rPr>
  </w:style>
  <w:style w:type="paragraph" w:styleId="895">
    <w:name w:val="Normal (Web)"/>
    <w:basedOn w:val="707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96" w:customStyle="1">
    <w:name w:val="Заголовок 3 Знак"/>
    <w:basedOn w:val="717"/>
    <w:link w:val="710"/>
    <w:uiPriority w:val="9"/>
    <w:semiHidden/>
    <w:rPr>
      <w:rFonts w:asciiTheme="majorHAnsi" w:hAnsiTheme="majorHAnsi" w:eastAsiaTheme="majorEastAsia" w:cstheme="majorBidi"/>
      <w:color w:val="82240d" w:themeColor="accent1" w:themeShade="7F"/>
      <w:sz w:val="24"/>
      <w:szCs w:val="24"/>
      <w:lang w:eastAsia="ru-RU"/>
    </w:rPr>
  </w:style>
  <w:style w:type="paragraph" w:styleId="897" w:customStyle="1">
    <w:name w:val="Table Paragraph"/>
    <w:basedOn w:val="707"/>
    <w:uiPriority w:val="1"/>
    <w:qFormat/>
    <w:pPr>
      <w:ind w:left="110"/>
      <w:spacing w:after="0" w:line="240" w:lineRule="auto"/>
      <w:widowControl w:val="off"/>
    </w:pPr>
    <w:rPr>
      <w:rFonts w:ascii="Times New Roman" w:hAnsi="Times New Roman" w:eastAsia="Times New Roman" w:cs="Times New Roman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Другая 1">
      <a:dk1>
        <a:srgbClr val="714336"/>
      </a:dk1>
      <a:lt1>
        <a:srgbClr val="FFFFFF"/>
      </a:lt1>
      <a:dk2>
        <a:srgbClr val="714336"/>
      </a:dk2>
      <a:lt2>
        <a:srgbClr val="FFFFFF"/>
      </a:lt2>
      <a:accent1>
        <a:srgbClr val="EA5B38"/>
      </a:accent1>
      <a:accent2>
        <a:srgbClr val="DCB68D"/>
      </a:accent2>
      <a:accent3>
        <a:srgbClr val="623B2A"/>
      </a:accent3>
      <a:accent4>
        <a:srgbClr val="EF8E6B"/>
      </a:accent4>
      <a:accent5>
        <a:srgbClr val="DCB68D"/>
      </a:accent5>
      <a:accent6>
        <a:srgbClr val="955C3E"/>
      </a:accent6>
      <a:hlink>
        <a:srgbClr val="714336"/>
      </a:hlink>
      <a:folHlink>
        <a:srgbClr val="EBD6BE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5151D-3E54-41C0-810D-FEC945BC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Виктория Андреевна</dc:creator>
  <cp:keywords/>
  <dc:description/>
  <cp:revision>7</cp:revision>
  <dcterms:created xsi:type="dcterms:W3CDTF">2025-10-16T00:58:00Z</dcterms:created>
  <dcterms:modified xsi:type="dcterms:W3CDTF">2025-12-26T13:29:39Z</dcterms:modified>
</cp:coreProperties>
</file>